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16B96A55"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58242"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F411D9">
        <w:rPr>
          <w:noProof/>
          <w:lang w:eastAsia="en-GB"/>
        </w:rPr>
        <w:t xml:space="preserve">Research </w:t>
      </w:r>
      <w:r w:rsidR="00AB25AB">
        <w:rPr>
          <w:noProof/>
          <w:lang w:eastAsia="en-GB"/>
        </w:rPr>
        <w:t>Genetic Counsellor</w:t>
      </w:r>
      <w:r w:rsidR="00F411D9">
        <w:rPr>
          <w:noProof/>
          <w:lang w:eastAsia="en-GB"/>
        </w:rPr>
        <w:t xml:space="preserve"> </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249B32FF" w:rsidR="00EF3ACE" w:rsidRDefault="00F411D9" w:rsidP="00EF3ACE">
      <w:pPr>
        <w:pStyle w:val="DateMonthYYYY"/>
      </w:pPr>
      <w:r>
        <w:t xml:space="preserve">Date: </w:t>
      </w:r>
      <w:r w:rsidR="00462258">
        <w:t>November</w:t>
      </w:r>
      <w:r>
        <w:t xml:space="preserve"> 202</w:t>
      </w:r>
      <w:r w:rsidR="00462258">
        <w:t>5</w:t>
      </w:r>
      <w:r>
        <w:t xml:space="preserve"> </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Oc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2873C57">
              <v:shapetype id="_x0000_t10" coordsize="21600,21600" o:spt="10" adj="6326" path="m@0,l0@0,0@2@0,21600@1,21600,21600@2,21600@0@1,xe" w14:anchorId="056633A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8" style="width:354.9pt;height:6.5pt;visibility:visible;mso-wrap-style:square;mso-left-percent:-10001;mso-top-percent:-10001;mso-position-horizontal:absolute;mso-position-horizontal-relative:char;mso-position-vertical:absolute;mso-position-vertical-relative:line;mso-left-percent:-10001;mso-top-percent:-10001;v-text-anchor:top" o:spid="_x0000_s1026" fillcolor="#616365 [3215]" stroked="f" strokecolor="black [3213]" strokeweight=".25pt"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v:fill opacity="16448f"/>
                <v:shadow opacity="22938f" offset="0"/>
                <v:textbox inset=",7.2pt,,7.2pt"/>
                <w10:anchorlock/>
              </v:shape>
            </w:pict>
          </mc:Fallback>
        </mc:AlternateContent>
      </w:r>
    </w:p>
    <w:p w14:paraId="4CC1D015" w14:textId="77777777" w:rsidR="009F7E1A" w:rsidRPr="00E5716C" w:rsidRDefault="003A1C7B" w:rsidP="00D15D0F">
      <w:pPr>
        <w:pStyle w:val="Heading1"/>
        <w:spacing w:before="240"/>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817759">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817759">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817759">
      <w:r w:rsidRPr="00817759">
        <w:t>We have charitable status and rely on support from partner organisations, charities, donors and the general public.</w:t>
      </w:r>
    </w:p>
    <w:p w14:paraId="31A5AF85" w14:textId="77777777" w:rsidR="00C4279B" w:rsidRDefault="009F7E1A" w:rsidP="00817759">
      <w:r w:rsidRPr="00817759">
        <w:t>We have more than 1000 staff and postgraduate students across three sites – in Chelsea and Sutton.</w:t>
      </w:r>
    </w:p>
    <w:p w14:paraId="3D096E04" w14:textId="77777777" w:rsidR="00595E97" w:rsidRPr="00595E97" w:rsidRDefault="00595E97" w:rsidP="00D15D0F">
      <w:pPr>
        <w:outlineLvl w:val="1"/>
        <w:rPr>
          <w:b/>
          <w:szCs w:val="22"/>
        </w:rPr>
      </w:pPr>
      <w:r w:rsidRPr="00595E97">
        <w:rPr>
          <w:b/>
          <w:szCs w:val="22"/>
        </w:rPr>
        <w:t xml:space="preserve">Translational Genetics Teams, Division of Genetics and Epidemiology </w:t>
      </w:r>
    </w:p>
    <w:p w14:paraId="2DCE65EC" w14:textId="7787A4BB" w:rsidR="00595E97" w:rsidRPr="00595E97" w:rsidRDefault="00D06207" w:rsidP="00595E97">
      <w:pPr>
        <w:rPr>
          <w:rFonts w:eastAsia="Times New Roman" w:cs="Arial"/>
          <w:szCs w:val="22"/>
          <w:lang w:eastAsia="en-GB"/>
        </w:rPr>
      </w:pPr>
      <w:r w:rsidRPr="00D06207">
        <w:t xml:space="preserve">The post will involve much day-to-day working within the clinics and Department of Cancer Genetics at the Royal Marsden NHS Foundation Trust but </w:t>
      </w:r>
      <w:r w:rsidR="00595E97" w:rsidRPr="00595E97">
        <w:t xml:space="preserve">will be situated </w:t>
      </w:r>
      <w:r w:rsidR="007E19A1">
        <w:t>in t</w:t>
      </w:r>
      <w:r w:rsidR="00595E97" w:rsidRPr="00595E97">
        <w:t xml:space="preserve">he Translational Genetics team </w:t>
      </w:r>
      <w:r w:rsidR="007E19A1">
        <w:t xml:space="preserve">(team lead: </w:t>
      </w:r>
      <w:hyperlink r:id="rId12" w:history="1">
        <w:r w:rsidR="007E19A1" w:rsidRPr="00595E97">
          <w:rPr>
            <w:color w:val="000000" w:themeColor="hyperlink"/>
            <w:u w:val="single"/>
          </w:rPr>
          <w:t>Prof Clare Turnbull</w:t>
        </w:r>
      </w:hyperlink>
      <w:r w:rsidR="007E19A1">
        <w:t xml:space="preserve">), which </w:t>
      </w:r>
      <w:r w:rsidR="00595E97" w:rsidRPr="00595E97">
        <w:t xml:space="preserve">consists of both clinically-focussed </w:t>
      </w:r>
      <w:r w:rsidR="007E19A1">
        <w:t xml:space="preserve">translational research </w:t>
      </w:r>
      <w:r w:rsidR="00595E97" w:rsidRPr="00595E97">
        <w:t>and analytical/bioinformatics research</w:t>
      </w:r>
      <w:r w:rsidR="007E19A1">
        <w:t xml:space="preserve">. </w:t>
      </w:r>
    </w:p>
    <w:p w14:paraId="6228D9BC" w14:textId="5AE3020F" w:rsidR="00595E97" w:rsidRPr="00595E97" w:rsidRDefault="00595E97" w:rsidP="41A52247">
      <w:pPr>
        <w:rPr>
          <w:rFonts w:eastAsia="Times New Roman" w:cs="Arial"/>
          <w:lang w:eastAsia="en-GB"/>
        </w:rPr>
      </w:pPr>
      <w:r w:rsidRPr="41A52247">
        <w:rPr>
          <w:rFonts w:eastAsia="Times New Roman" w:cs="Arial"/>
          <w:lang w:eastAsia="en-GB"/>
        </w:rPr>
        <w:t>Professor Turnbull leads on t</w:t>
      </w:r>
      <w:r w:rsidR="76A7016A" w:rsidRPr="41A52247">
        <w:rPr>
          <w:rFonts w:eastAsia="Times New Roman" w:cs="Arial"/>
          <w:lang w:eastAsia="en-GB"/>
        </w:rPr>
        <w:t>hree</w:t>
      </w:r>
      <w:r w:rsidRPr="41A52247">
        <w:rPr>
          <w:rFonts w:eastAsia="Times New Roman" w:cs="Arial"/>
          <w:lang w:eastAsia="en-GB"/>
        </w:rPr>
        <w:t xml:space="preserve"> large Cancer Research UK grants, BRCA-DIRECT (</w:t>
      </w:r>
      <w:hyperlink r:id="rId13">
        <w:r w:rsidRPr="41A52247">
          <w:rPr>
            <w:rStyle w:val="Hyperlink"/>
            <w:rFonts w:eastAsia="Times New Roman" w:cs="Arial"/>
            <w:lang w:eastAsia="en-GB"/>
          </w:rPr>
          <w:t>https://www.brca-direct.org/</w:t>
        </w:r>
      </w:hyperlink>
      <w:r w:rsidRPr="41A52247">
        <w:rPr>
          <w:rFonts w:eastAsia="Times New Roman" w:cs="Arial"/>
          <w:lang w:eastAsia="en-GB"/>
        </w:rPr>
        <w:t>)</w:t>
      </w:r>
      <w:r w:rsidR="05EB2E46" w:rsidRPr="41A52247">
        <w:rPr>
          <w:rFonts w:eastAsia="Times New Roman" w:cs="Arial"/>
          <w:lang w:eastAsia="en-GB"/>
        </w:rPr>
        <w:t xml:space="preserve">, </w:t>
      </w:r>
      <w:r w:rsidRPr="41A52247">
        <w:rPr>
          <w:rFonts w:eastAsia="Times New Roman" w:cs="Arial"/>
          <w:lang w:eastAsia="en-GB"/>
        </w:rPr>
        <w:t>CanGene-CanVar (</w:t>
      </w:r>
      <w:hyperlink r:id="rId14">
        <w:r w:rsidRPr="41A52247">
          <w:rPr>
            <w:rStyle w:val="Hyperlink"/>
            <w:rFonts w:eastAsia="Times New Roman" w:cs="Arial"/>
            <w:lang w:eastAsia="en-GB"/>
          </w:rPr>
          <w:t>http://cangene-canvaruk.org/</w:t>
        </w:r>
      </w:hyperlink>
      <w:r w:rsidRPr="41A52247">
        <w:rPr>
          <w:rFonts w:eastAsia="Times New Roman" w:cs="Arial"/>
          <w:lang w:eastAsia="en-GB"/>
        </w:rPr>
        <w:t>)</w:t>
      </w:r>
      <w:r w:rsidR="6F496B0E" w:rsidRPr="41A52247">
        <w:rPr>
          <w:rFonts w:eastAsia="Times New Roman" w:cs="Arial"/>
          <w:lang w:eastAsia="en-GB"/>
        </w:rPr>
        <w:t xml:space="preserve"> and CG-MAVE, as well as </w:t>
      </w:r>
      <w:r w:rsidRPr="41A52247">
        <w:rPr>
          <w:rFonts w:eastAsia="Times New Roman" w:cs="Arial"/>
          <w:lang w:eastAsia="en-GB"/>
        </w:rPr>
        <w:t>undertak</w:t>
      </w:r>
      <w:r w:rsidR="132324CB" w:rsidRPr="41A52247">
        <w:rPr>
          <w:rFonts w:eastAsia="Times New Roman" w:cs="Arial"/>
          <w:lang w:eastAsia="en-GB"/>
        </w:rPr>
        <w:t>ing</w:t>
      </w:r>
      <w:r w:rsidRPr="41A52247">
        <w:rPr>
          <w:rFonts w:eastAsia="Times New Roman" w:cs="Arial"/>
          <w:lang w:eastAsia="en-GB"/>
        </w:rPr>
        <w:t xml:space="preserve"> a range of clinically-focused</w:t>
      </w:r>
      <w:r w:rsidR="00BD00A2" w:rsidRPr="41A52247">
        <w:rPr>
          <w:rFonts w:eastAsia="Times New Roman" w:cs="Arial"/>
          <w:lang w:eastAsia="en-GB"/>
        </w:rPr>
        <w:t xml:space="preserve"> translational</w:t>
      </w:r>
      <w:r w:rsidRPr="41A52247">
        <w:rPr>
          <w:rFonts w:eastAsia="Times New Roman" w:cs="Arial"/>
          <w:lang w:eastAsia="en-GB"/>
        </w:rPr>
        <w:t xml:space="preserve"> research work on susceptibility, somatic and functional cancer genomics.</w:t>
      </w:r>
    </w:p>
    <w:p w14:paraId="6CA2ED4A" w14:textId="49B20356" w:rsidR="007D54E1" w:rsidRPr="00817759" w:rsidRDefault="00595E97" w:rsidP="00817759">
      <w:r w:rsidRPr="00595E97">
        <w:t xml:space="preserve">The </w:t>
      </w:r>
      <w:hyperlink r:id="rId15" w:history="1">
        <w:r w:rsidRPr="00595E97">
          <w:rPr>
            <w:color w:val="000000" w:themeColor="hyperlink"/>
            <w:u w:val="single"/>
          </w:rPr>
          <w:t>Division of Genetics and Epidemiology</w:t>
        </w:r>
      </w:hyperlink>
      <w:r w:rsidRPr="00595E97">
        <w:t xml:space="preserve"> is led by Prof Richard Houlston, FRS</w:t>
      </w:r>
      <w:r w:rsidR="00BD00A2">
        <w:t xml:space="preserve">. </w:t>
      </w:r>
      <w:r w:rsidRPr="00595E97">
        <w:t xml:space="preserve">The Division is internationally renowned for its pioneering work in understanding the underlying genetic causes of </w:t>
      </w:r>
      <w:r w:rsidRPr="00595E97">
        <w:lastRenderedPageBreak/>
        <w:t>cancer risk. High-quality laboratory, epidemiological and clinical research within the division is driven by energetic, innovative leadership and complemented by participation in national and international research consortiums, clinical collaborations and technological partnerships.</w:t>
      </w:r>
      <w:r w:rsidR="00EA4AF9">
        <w:rPr>
          <w:noProof/>
          <w:lang w:eastAsia="en-GB"/>
        </w:rPr>
        <mc:AlternateContent>
          <mc:Choice Requires="wpg">
            <w:drawing>
              <wp:anchor distT="0" distB="0" distL="114300" distR="114300" simplePos="0" relativeHeight="251658246"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658246;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5824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Octago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BB75DB4">
              <v:shape id="AutoShape 38"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616365 [3215]" stroked="f" strokecolor="black [3213]" strokeweight=".25pt"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w14:anchorId="3C78A0CD">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58241"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0BAAB004" w:rsidR="00826AA0" w:rsidRDefault="00826AA0" w:rsidP="003E76E7">
      <w:r>
        <w:t>We aspire to excellence in everything we do,</w:t>
      </w:r>
      <w:r w:rsidR="653DA0DE">
        <w:t xml:space="preserve"> </w:t>
      </w:r>
      <w:r>
        <w:t>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Picture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24"/>
          <w:footerReference w:type="default" r:id="rId25"/>
          <w:headerReference w:type="first" r:id="rId26"/>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011CC66A" w14:textId="77777777" w:rsidR="004049F3" w:rsidRDefault="008F3EB2">
            <w:pPr>
              <w:pStyle w:val="NormalNoparaspacing"/>
            </w:pPr>
            <w:r>
              <w:t>Translational Genetics, Division of Genetics and Epidemiology</w:t>
            </w:r>
            <w:r w:rsidR="004049F3">
              <w:t>.</w:t>
            </w:r>
          </w:p>
          <w:p w14:paraId="5C3D9430" w14:textId="0EF47E0B" w:rsidR="00242AC3" w:rsidRPr="00DD69D8" w:rsidRDefault="004049F3">
            <w:pPr>
              <w:pStyle w:val="NormalNoparaspacing"/>
            </w:pPr>
            <w:r w:rsidRPr="004E0165">
              <w:t xml:space="preserve">The </w:t>
            </w:r>
            <w:r>
              <w:t>post based at ICR Sutton</w:t>
            </w:r>
            <w:r>
              <w:rPr>
                <w:b/>
                <w:bCs/>
              </w:rPr>
              <w:t>.</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pPr>
              <w:pStyle w:val="NormalNoparaspacing"/>
              <w:rPr>
                <w:b/>
                <w:bCs/>
              </w:rPr>
            </w:pPr>
            <w:r w:rsidRPr="0071424C">
              <w:rPr>
                <w:b/>
                <w:bCs/>
              </w:rPr>
              <w:t>Pay grade / staff group:</w:t>
            </w:r>
          </w:p>
        </w:tc>
        <w:tc>
          <w:tcPr>
            <w:tcW w:w="4387" w:type="dxa"/>
            <w:tcMar>
              <w:top w:w="85" w:type="dxa"/>
              <w:left w:w="0" w:type="dxa"/>
              <w:bottom w:w="85" w:type="dxa"/>
              <w:right w:w="0" w:type="dxa"/>
            </w:tcMar>
          </w:tcPr>
          <w:p w14:paraId="68BB8721" w14:textId="77777777" w:rsidR="003F1369" w:rsidRDefault="003F1369">
            <w:pPr>
              <w:pStyle w:val="NormalNoparaspacing"/>
            </w:pPr>
            <w:r>
              <w:t xml:space="preserve">Scientific Professional 3 </w:t>
            </w:r>
          </w:p>
          <w:p w14:paraId="2E1FF8EC" w14:textId="7B530BFC" w:rsidR="00242AC3" w:rsidRPr="0071424C" w:rsidRDefault="003F1369">
            <w:pPr>
              <w:pStyle w:val="NormalNoparaspacing"/>
            </w:pPr>
            <w:r>
              <w:t>£</w:t>
            </w:r>
            <w:r w:rsidRPr="003F1369">
              <w:t xml:space="preserve">53,500 </w:t>
            </w:r>
            <w:r>
              <w:t xml:space="preserve">to </w:t>
            </w:r>
            <w:r w:rsidRPr="003F1369">
              <w:t xml:space="preserve">£61,525 </w:t>
            </w:r>
            <w:r>
              <w:t>(</w:t>
            </w:r>
            <w:r w:rsidR="004A4085">
              <w:t>NHS</w:t>
            </w:r>
            <w:r w:rsidR="00994E1B">
              <w:t xml:space="preserve"> AfC Band 7 equivalent</w:t>
            </w:r>
            <w:r>
              <w:t>)</w:t>
            </w:r>
            <w:r w:rsidR="00994E1B">
              <w:t xml:space="preserve"> dependent on experience</w:t>
            </w:r>
            <w:r>
              <w:t>.</w:t>
            </w:r>
          </w:p>
        </w:tc>
      </w:tr>
      <w:tr w:rsidR="009266FB" w:rsidRPr="00964DE9" w14:paraId="0D3A46C9" w14:textId="77777777" w:rsidTr="00074977">
        <w:tc>
          <w:tcPr>
            <w:tcW w:w="2552" w:type="dxa"/>
            <w:tcMar>
              <w:top w:w="85" w:type="dxa"/>
              <w:left w:w="0" w:type="dxa"/>
              <w:bottom w:w="85" w:type="dxa"/>
              <w:right w:w="0" w:type="dxa"/>
            </w:tcMar>
          </w:tcPr>
          <w:p w14:paraId="7B871D24" w14:textId="77777777" w:rsidR="009266FB" w:rsidRPr="0071424C" w:rsidRDefault="009266FB" w:rsidP="009266FB">
            <w:pPr>
              <w:pStyle w:val="NormalNoparaspacing"/>
              <w:rPr>
                <w:b/>
                <w:bCs/>
              </w:rPr>
            </w:pPr>
            <w:r w:rsidRPr="0071424C">
              <w:rPr>
                <w:b/>
                <w:bCs/>
              </w:rPr>
              <w:t>Hours / duration:</w:t>
            </w:r>
          </w:p>
        </w:tc>
        <w:tc>
          <w:tcPr>
            <w:tcW w:w="4387" w:type="dxa"/>
            <w:tcMar>
              <w:top w:w="85" w:type="dxa"/>
              <w:left w:w="0" w:type="dxa"/>
              <w:bottom w:w="85" w:type="dxa"/>
              <w:right w:w="0" w:type="dxa"/>
            </w:tcMar>
          </w:tcPr>
          <w:p w14:paraId="4487FCAF" w14:textId="4AB71F63" w:rsidR="003F1369" w:rsidRDefault="009266FB" w:rsidP="00C873A6">
            <w:pPr>
              <w:pStyle w:val="NormalNoparaspacing"/>
              <w:jc w:val="both"/>
            </w:pPr>
            <w:r w:rsidRPr="0071424C">
              <w:t>Full time (</w:t>
            </w:r>
            <w:r>
              <w:t>35</w:t>
            </w:r>
            <w:r w:rsidRPr="0071424C">
              <w:t xml:space="preserve"> hours per week), Monday to Friday. </w:t>
            </w:r>
            <w:r w:rsidR="003F1369">
              <w:t>Part-time and flexible working will be considered.</w:t>
            </w:r>
          </w:p>
          <w:p w14:paraId="227396B4" w14:textId="77777777" w:rsidR="003F1369" w:rsidRDefault="003F1369" w:rsidP="00C873A6">
            <w:pPr>
              <w:pStyle w:val="NormalNoparaspacing"/>
              <w:jc w:val="both"/>
            </w:pPr>
          </w:p>
          <w:p w14:paraId="0975F4BA" w14:textId="6A6E3EFE" w:rsidR="009266FB" w:rsidRPr="0071424C" w:rsidRDefault="009266FB" w:rsidP="00C873A6">
            <w:pPr>
              <w:pStyle w:val="NormalNoparaspacing"/>
              <w:jc w:val="both"/>
            </w:pPr>
            <w:r w:rsidRPr="0071424C">
              <w:t xml:space="preserve">Fixed term contract for </w:t>
            </w:r>
            <w:r w:rsidR="003F1369">
              <w:t>1</w:t>
            </w:r>
            <w:r w:rsidRPr="0071424C">
              <w:t xml:space="preserve"> year</w:t>
            </w:r>
            <w:r w:rsidR="003F1369">
              <w:t>, initially</w:t>
            </w:r>
            <w:r>
              <w:t>.</w:t>
            </w:r>
            <w:r w:rsidR="00994E1B">
              <w:t xml:space="preserve"> </w:t>
            </w:r>
          </w:p>
        </w:tc>
      </w:tr>
      <w:tr w:rsidR="009266FB" w:rsidRPr="00964DE9" w14:paraId="36CF796B" w14:textId="77777777" w:rsidTr="00074977">
        <w:tc>
          <w:tcPr>
            <w:tcW w:w="2552" w:type="dxa"/>
            <w:tcMar>
              <w:top w:w="85" w:type="dxa"/>
              <w:left w:w="0" w:type="dxa"/>
              <w:bottom w:w="85" w:type="dxa"/>
              <w:right w:w="0" w:type="dxa"/>
            </w:tcMar>
          </w:tcPr>
          <w:p w14:paraId="0FBA3DE0" w14:textId="0261CCC4" w:rsidR="009266FB" w:rsidRPr="0071424C" w:rsidRDefault="009266FB" w:rsidP="009266FB">
            <w:pPr>
              <w:pStyle w:val="NormalNoparaspacing"/>
              <w:rPr>
                <w:b/>
                <w:bCs/>
              </w:rPr>
            </w:pPr>
            <w:r>
              <w:rPr>
                <w:b/>
                <w:bCs/>
              </w:rPr>
              <w:t>Reports to:</w:t>
            </w:r>
          </w:p>
        </w:tc>
        <w:tc>
          <w:tcPr>
            <w:tcW w:w="4387" w:type="dxa"/>
            <w:tcMar>
              <w:top w:w="85" w:type="dxa"/>
              <w:left w:w="0" w:type="dxa"/>
              <w:bottom w:w="85" w:type="dxa"/>
              <w:right w:w="0" w:type="dxa"/>
            </w:tcMar>
          </w:tcPr>
          <w:p w14:paraId="76E47E55" w14:textId="3C1181E4" w:rsidR="009266FB" w:rsidRPr="0071424C" w:rsidRDefault="009266FB" w:rsidP="009266FB">
            <w:pPr>
              <w:pStyle w:val="NormalNoparaspacing"/>
            </w:pPr>
            <w:r>
              <w:t xml:space="preserve">Bethany Torr, Scientific Programme Manager </w:t>
            </w:r>
          </w:p>
        </w:tc>
      </w:tr>
      <w:tr w:rsidR="009266FB"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9266FB" w:rsidRPr="0071424C" w:rsidRDefault="009266FB" w:rsidP="009266FB">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00C13657" w:rsidR="009266FB" w:rsidRPr="0071424C" w:rsidRDefault="00175C4C" w:rsidP="00C873A6">
            <w:pPr>
              <w:pStyle w:val="NormalNoparaspacing"/>
              <w:jc w:val="both"/>
            </w:pPr>
            <w:r>
              <w:t>To deliver clinical</w:t>
            </w:r>
            <w:r w:rsidR="00B50DC7">
              <w:t xml:space="preserve">, operational </w:t>
            </w:r>
            <w:r>
              <w:t>and evaluative aspects of two</w:t>
            </w:r>
            <w:r w:rsidR="00BC7668">
              <w:t xml:space="preserve"> clinical</w:t>
            </w:r>
            <w:r w:rsidR="00C873A6">
              <w:t xml:space="preserve"> transformation </w:t>
            </w:r>
            <w:r w:rsidR="00BC7668">
              <w:t>programmes involving</w:t>
            </w:r>
            <w:r w:rsidR="00C873A6">
              <w:t xml:space="preserve"> </w:t>
            </w:r>
            <w:r w:rsidR="00472477">
              <w:t xml:space="preserve">delivery of </w:t>
            </w:r>
            <w:r w:rsidR="00B50DC7">
              <w:t xml:space="preserve">germline </w:t>
            </w:r>
            <w:r w:rsidR="00472477">
              <w:t xml:space="preserve">genetic testing for </w:t>
            </w:r>
            <w:r w:rsidR="00C873A6">
              <w:t xml:space="preserve">NHS </w:t>
            </w:r>
            <w:r w:rsidR="00472477">
              <w:t>patients</w:t>
            </w:r>
            <w:r w:rsidR="00B50DC7">
              <w:t xml:space="preserve">. </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658245"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Rectangle: Diagonal Corners Snipped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Rectangle: Diagonal Corners Snipped 11" o:spid="_x0000_s1031" style="position:absolute;left:0;text-align:left;margin-left:-184.3pt;margin-top:159.85pt;width:162.7pt;height:10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Oct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68971DC">
              <v:shape id="AutoShape 37" style="width:536.9pt;height:6.5pt;visibility:visible;mso-wrap-style:square;mso-left-percent:-10001;mso-top-percent:-10001;mso-position-horizontal:absolute;mso-position-horizontal-relative:char;mso-position-vertical:absolute;mso-position-vertical-relative:line;mso-left-percent:-10001;mso-top-percent:-10001;v-text-anchor:top" o:spid="_x0000_s1026" fillcolor="#616365 [321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w14:anchorId="5E60B74A">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60BE4415" w14:textId="596EF420" w:rsidR="00D12309" w:rsidRDefault="00036C34" w:rsidP="003F1369">
      <w:pPr>
        <w:spacing w:line="360" w:lineRule="auto"/>
        <w:ind w:left="-3686"/>
        <w:jc w:val="both"/>
        <w:rPr>
          <w:rFonts w:ascii="Arial" w:eastAsia="Times New Roman" w:hAnsi="Arial" w:cs="Arial"/>
          <w:color w:val="616365"/>
          <w:lang w:eastAsia="en-GB"/>
        </w:rPr>
      </w:pPr>
      <w:r w:rsidRPr="007A1241">
        <w:rPr>
          <w:rFonts w:ascii="Arial" w:eastAsia="Times New Roman" w:hAnsi="Arial" w:cs="Arial"/>
          <w:color w:val="616365"/>
          <w:lang w:eastAsia="en-GB"/>
        </w:rPr>
        <w:t>We are seeking a</w:t>
      </w:r>
      <w:r w:rsidR="00AB5B87">
        <w:rPr>
          <w:rFonts w:ascii="Arial" w:eastAsia="Times New Roman" w:hAnsi="Arial" w:cs="Arial"/>
          <w:color w:val="616365"/>
          <w:lang w:eastAsia="en-GB"/>
        </w:rPr>
        <w:t xml:space="preserve"> Genetic Counsellor</w:t>
      </w:r>
      <w:r w:rsidR="001C5B7E">
        <w:rPr>
          <w:rFonts w:ascii="Arial" w:eastAsia="Times New Roman" w:hAnsi="Arial" w:cs="Arial"/>
          <w:color w:val="616365"/>
          <w:lang w:eastAsia="en-GB"/>
        </w:rPr>
        <w:t xml:space="preserve"> </w:t>
      </w:r>
      <w:r w:rsidR="00E62B92">
        <w:rPr>
          <w:rFonts w:ascii="Arial" w:eastAsia="Times New Roman" w:hAnsi="Arial" w:cs="Arial"/>
          <w:color w:val="616365"/>
          <w:lang w:eastAsia="en-GB"/>
        </w:rPr>
        <w:t xml:space="preserve">with an interest in research </w:t>
      </w:r>
      <w:r w:rsidR="00822C11">
        <w:rPr>
          <w:rFonts w:ascii="Arial" w:eastAsia="Times New Roman" w:hAnsi="Arial" w:cs="Arial"/>
          <w:color w:val="616365"/>
          <w:lang w:eastAsia="en-GB"/>
        </w:rPr>
        <w:t>to</w:t>
      </w:r>
      <w:r w:rsidR="00E62B92">
        <w:rPr>
          <w:rFonts w:ascii="Arial" w:eastAsia="Times New Roman" w:hAnsi="Arial" w:cs="Arial"/>
          <w:color w:val="616365"/>
          <w:lang w:eastAsia="en-GB"/>
        </w:rPr>
        <w:t xml:space="preserve"> support two clinical transformation programmes currently being led </w:t>
      </w:r>
      <w:r w:rsidR="003C11B3">
        <w:rPr>
          <w:rFonts w:ascii="Arial" w:eastAsia="Times New Roman" w:hAnsi="Arial" w:cs="Arial"/>
          <w:color w:val="616365"/>
          <w:lang w:eastAsia="en-GB"/>
        </w:rPr>
        <w:t>via</w:t>
      </w:r>
      <w:r w:rsidR="00E62B92">
        <w:rPr>
          <w:rFonts w:ascii="Arial" w:eastAsia="Times New Roman" w:hAnsi="Arial" w:cs="Arial"/>
          <w:color w:val="616365"/>
          <w:lang w:eastAsia="en-GB"/>
        </w:rPr>
        <w:t xml:space="preserve"> the Translational Genetics Team (ICR) in collaboration with </w:t>
      </w:r>
      <w:r w:rsidR="00D90C35">
        <w:rPr>
          <w:rFonts w:ascii="Arial" w:eastAsia="Times New Roman" w:hAnsi="Arial" w:cs="Arial"/>
          <w:color w:val="616365"/>
          <w:lang w:eastAsia="en-GB"/>
        </w:rPr>
        <w:t>the NHS England Cancer Programme</w:t>
      </w:r>
      <w:r w:rsidR="003C11B3">
        <w:rPr>
          <w:rFonts w:ascii="Arial" w:eastAsia="Times New Roman" w:hAnsi="Arial" w:cs="Arial"/>
          <w:color w:val="616365"/>
          <w:lang w:eastAsia="en-GB"/>
        </w:rPr>
        <w:t xml:space="preserve">. </w:t>
      </w:r>
    </w:p>
    <w:p w14:paraId="3B1412D8" w14:textId="28A41485" w:rsidR="00A8607D" w:rsidRDefault="00D12309" w:rsidP="003F1369">
      <w:pPr>
        <w:spacing w:line="360" w:lineRule="auto"/>
        <w:ind w:left="-3686"/>
        <w:jc w:val="both"/>
      </w:pPr>
      <w:r>
        <w:t>The po</w:t>
      </w:r>
      <w:r w:rsidR="00822C11">
        <w:t>sition</w:t>
      </w:r>
      <w:r>
        <w:t xml:space="preserve"> is primarily </w:t>
      </w:r>
      <w:r w:rsidR="00822C11">
        <w:t xml:space="preserve">located </w:t>
      </w:r>
      <w:r w:rsidR="00791B8B">
        <w:t>within the Turnbull lab at the ICR</w:t>
      </w:r>
      <w:r w:rsidR="00C924A2">
        <w:t>,</w:t>
      </w:r>
      <w:r w:rsidR="008B6BF4">
        <w:t xml:space="preserve"> under the guidance of Prof Clare Turnbull</w:t>
      </w:r>
      <w:r w:rsidR="00822C11">
        <w:t>, but the post holder</w:t>
      </w:r>
      <w:r w:rsidR="008B6BF4">
        <w:t xml:space="preserve"> </w:t>
      </w:r>
      <w:r w:rsidR="00791B8B">
        <w:t xml:space="preserve">will </w:t>
      </w:r>
      <w:r w:rsidR="00822C11">
        <w:t xml:space="preserve">also </w:t>
      </w:r>
      <w:r w:rsidR="00C62B84">
        <w:t xml:space="preserve">hold on honorary contract </w:t>
      </w:r>
      <w:r w:rsidR="00791B8B">
        <w:t>within the Department of Cancer Genetics at the Royal Marsden Hospital</w:t>
      </w:r>
      <w:r w:rsidR="003C11B3">
        <w:t xml:space="preserve"> NHS Foundation</w:t>
      </w:r>
      <w:r w:rsidR="00C62B84">
        <w:t>.</w:t>
      </w:r>
    </w:p>
    <w:p w14:paraId="06E47AD0" w14:textId="7A4C830F" w:rsidR="00036C34" w:rsidRDefault="0041348E" w:rsidP="003F1369">
      <w:pPr>
        <w:spacing w:line="360" w:lineRule="auto"/>
        <w:ind w:left="-3686"/>
        <w:jc w:val="both"/>
      </w:pPr>
      <w:r>
        <w:t xml:space="preserve">The primary focus of the role will be supporting delivery of </w:t>
      </w:r>
      <w:r w:rsidR="1132F506">
        <w:t xml:space="preserve">the </w:t>
      </w:r>
      <w:r>
        <w:t>two transformational projects. However, t</w:t>
      </w:r>
      <w:r w:rsidR="00A8607D">
        <w:t>he</w:t>
      </w:r>
      <w:r w:rsidR="006E1254">
        <w:t xml:space="preserve"> post holder will have the opportunity to be involved in</w:t>
      </w:r>
      <w:r w:rsidR="001B1973">
        <w:t xml:space="preserve"> a variety of </w:t>
      </w:r>
      <w:r>
        <w:t>clinical and research projects</w:t>
      </w:r>
      <w:r w:rsidR="001B1973">
        <w:t xml:space="preserve"> </w:t>
      </w:r>
      <w:r w:rsidR="00A8607D">
        <w:t>across the teams,</w:t>
      </w:r>
      <w:r w:rsidR="001B1973">
        <w:t xml:space="preserve"> for example</w:t>
      </w:r>
      <w:r>
        <w:t xml:space="preserve"> supporting clinical genetics clinics, participating in</w:t>
      </w:r>
      <w:r w:rsidR="001B1973">
        <w:t xml:space="preserve"> </w:t>
      </w:r>
      <w:r w:rsidR="004103AD">
        <w:t xml:space="preserve">journal clubs </w:t>
      </w:r>
      <w:r>
        <w:t>and</w:t>
      </w:r>
      <w:r w:rsidR="004103AD">
        <w:t xml:space="preserve"> clinical MDTs</w:t>
      </w:r>
      <w:r w:rsidR="007B32D6">
        <w:t>,</w:t>
      </w:r>
      <w:r>
        <w:t xml:space="preserve"> and </w:t>
      </w:r>
      <w:r w:rsidR="005B36CC">
        <w:t xml:space="preserve">collaborating </w:t>
      </w:r>
      <w:r>
        <w:t xml:space="preserve">on research </w:t>
      </w:r>
      <w:r w:rsidR="005B36CC">
        <w:t>with</w:t>
      </w:r>
      <w:r w:rsidR="00A8607D">
        <w:t xml:space="preserve"> clinical colleagues</w:t>
      </w:r>
      <w:r w:rsidR="003F1369">
        <w:t xml:space="preserve"> across the country. </w:t>
      </w:r>
    </w:p>
    <w:p w14:paraId="1DE27FC0" w14:textId="715CCBD1" w:rsidR="00A7028A" w:rsidRDefault="00A7028A" w:rsidP="003F1369">
      <w:pPr>
        <w:pStyle w:val="Heading2Fullwidthpage"/>
        <w:spacing w:line="360" w:lineRule="auto"/>
        <w:jc w:val="both"/>
        <w:rPr>
          <w:b w:val="0"/>
          <w:bCs w:val="0"/>
        </w:rPr>
      </w:pPr>
      <w:r w:rsidRPr="004E0165">
        <w:rPr>
          <w:b w:val="0"/>
          <w:bCs w:val="0"/>
        </w:rPr>
        <w:t xml:space="preserve">We would anticipate that the successful candidate would </w:t>
      </w:r>
      <w:r>
        <w:rPr>
          <w:b w:val="0"/>
          <w:bCs w:val="0"/>
        </w:rPr>
        <w:t xml:space="preserve">be a </w:t>
      </w:r>
      <w:r w:rsidRPr="004E0165">
        <w:rPr>
          <w:b w:val="0"/>
          <w:bCs w:val="0"/>
        </w:rPr>
        <w:t>HCPC or GCRB registered genetic counsello</w:t>
      </w:r>
      <w:r>
        <w:rPr>
          <w:b w:val="0"/>
          <w:bCs w:val="0"/>
        </w:rPr>
        <w:t>r</w:t>
      </w:r>
      <w:r w:rsidR="0025508F">
        <w:rPr>
          <w:b w:val="0"/>
          <w:bCs w:val="0"/>
        </w:rPr>
        <w:t>, who</w:t>
      </w:r>
      <w:r>
        <w:rPr>
          <w:b w:val="0"/>
          <w:bCs w:val="0"/>
        </w:rPr>
        <w:t xml:space="preserve"> is seeking to be involved in and develop skills within clinical/scientific research, as well as having a strong interest in </w:t>
      </w:r>
      <w:r w:rsidRPr="004E0165">
        <w:rPr>
          <w:b w:val="0"/>
          <w:bCs w:val="0"/>
        </w:rPr>
        <w:t>health service</w:t>
      </w:r>
      <w:r>
        <w:rPr>
          <w:b w:val="0"/>
          <w:bCs w:val="0"/>
        </w:rPr>
        <w:t>s</w:t>
      </w:r>
      <w:r w:rsidRPr="004E0165">
        <w:rPr>
          <w:b w:val="0"/>
          <w:bCs w:val="0"/>
        </w:rPr>
        <w:t xml:space="preserve"> implementation</w:t>
      </w:r>
      <w:r>
        <w:rPr>
          <w:b w:val="0"/>
          <w:bCs w:val="0"/>
        </w:rPr>
        <w:t>/</w:t>
      </w:r>
      <w:r w:rsidRPr="004E0165">
        <w:rPr>
          <w:b w:val="0"/>
          <w:bCs w:val="0"/>
        </w:rPr>
        <w:t>transformation</w:t>
      </w:r>
      <w:r>
        <w:rPr>
          <w:b w:val="0"/>
          <w:bCs w:val="0"/>
        </w:rPr>
        <w:t xml:space="preserve">, cancer genetics, and cancer prevention. </w:t>
      </w:r>
    </w:p>
    <w:p w14:paraId="49DB9651" w14:textId="77777777" w:rsidR="003F1369" w:rsidRDefault="003F1369" w:rsidP="003F1369">
      <w:pPr>
        <w:pStyle w:val="Heading2Fullwidthpage"/>
        <w:spacing w:line="360" w:lineRule="auto"/>
        <w:jc w:val="both"/>
        <w:rPr>
          <w:b w:val="0"/>
          <w:bCs w:val="0"/>
        </w:rPr>
      </w:pPr>
    </w:p>
    <w:p w14:paraId="1DBBED15" w14:textId="77777777" w:rsidR="003F1369" w:rsidRPr="00451F42" w:rsidRDefault="003F1369" w:rsidP="003F1369">
      <w:pPr>
        <w:pStyle w:val="Heading2Fullwidthpage"/>
        <w:spacing w:line="360" w:lineRule="auto"/>
        <w:jc w:val="both"/>
        <w:rPr>
          <w:b w:val="0"/>
          <w:bCs w:val="0"/>
        </w:rPr>
      </w:pPr>
    </w:p>
    <w:p w14:paraId="7670157D" w14:textId="3E1D5BD1" w:rsidR="00B805DD" w:rsidRDefault="00115370" w:rsidP="00472477">
      <w:pPr>
        <w:pStyle w:val="Heading1Fullwidthpage"/>
        <w:spacing w:before="240" w:after="0"/>
      </w:pPr>
      <w:r>
        <w:lastRenderedPageBreak/>
        <w:t xml:space="preserve">BRCA-DIRECT </w:t>
      </w:r>
    </w:p>
    <w:p w14:paraId="5195020E" w14:textId="3474C3CD" w:rsidR="00472477" w:rsidRDefault="00426186" w:rsidP="003F1369">
      <w:pPr>
        <w:pStyle w:val="NormalFullwidthpage"/>
        <w:spacing w:before="60" w:line="360" w:lineRule="auto"/>
        <w:jc w:val="both"/>
        <w:rPr>
          <w:rFonts w:cs="Arial"/>
        </w:rPr>
      </w:pPr>
      <w:r>
        <w:t>In</w:t>
      </w:r>
      <w:r w:rsidR="000E1593">
        <w:t xml:space="preserve"> the BRCA-DIRECT research study</w:t>
      </w:r>
      <w:r>
        <w:t xml:space="preserve"> </w:t>
      </w:r>
      <w:r w:rsidR="009261E6">
        <w:t xml:space="preserve">we </w:t>
      </w:r>
      <w:r w:rsidR="009261E6" w:rsidRPr="41A52247">
        <w:rPr>
          <w:rFonts w:cs="Arial"/>
        </w:rPr>
        <w:t xml:space="preserve">developed and trialled within </w:t>
      </w:r>
      <w:r w:rsidR="350CB112" w:rsidRPr="41A52247">
        <w:rPr>
          <w:rFonts w:cs="Arial"/>
        </w:rPr>
        <w:t xml:space="preserve">five hospitals across </w:t>
      </w:r>
      <w:r w:rsidR="009261E6" w:rsidRPr="41A52247">
        <w:rPr>
          <w:rFonts w:cs="Arial"/>
        </w:rPr>
        <w:t xml:space="preserve">two NHS oncology centres, a digital pathway (supported by access to a Genetic Counsellor telephone hotline) to facilitate more rapid, high throughput, patient-centred access to genetic testing for breast cancer patients. </w:t>
      </w:r>
    </w:p>
    <w:p w14:paraId="6FEBDAAB" w14:textId="1F893F12" w:rsidR="00443543" w:rsidRDefault="00426186" w:rsidP="003F1369">
      <w:pPr>
        <w:pStyle w:val="NormalFullwidthpage"/>
        <w:spacing w:before="60" w:line="360" w:lineRule="auto"/>
        <w:jc w:val="both"/>
        <w:rPr>
          <w:rFonts w:cs="Arial"/>
          <w:szCs w:val="22"/>
        </w:rPr>
      </w:pPr>
      <w:r>
        <w:rPr>
          <w:rFonts w:cs="Arial"/>
          <w:szCs w:val="22"/>
        </w:rPr>
        <w:t xml:space="preserve">The study closed in January 2023 and the team are now involved in two real-world transformational projects </w:t>
      </w:r>
      <w:r w:rsidR="008A111B">
        <w:rPr>
          <w:rFonts w:cs="Arial"/>
          <w:szCs w:val="22"/>
        </w:rPr>
        <w:t>funded by</w:t>
      </w:r>
      <w:r w:rsidR="006A5F02">
        <w:rPr>
          <w:rFonts w:cs="Arial"/>
          <w:szCs w:val="22"/>
        </w:rPr>
        <w:t xml:space="preserve"> the NHS</w:t>
      </w:r>
      <w:r w:rsidR="008A111B">
        <w:rPr>
          <w:rFonts w:cs="Arial"/>
          <w:szCs w:val="22"/>
        </w:rPr>
        <w:t xml:space="preserve"> England</w:t>
      </w:r>
      <w:r w:rsidR="006A5F02">
        <w:rPr>
          <w:rFonts w:cs="Arial"/>
          <w:szCs w:val="22"/>
        </w:rPr>
        <w:t xml:space="preserve"> Cancer Programme</w:t>
      </w:r>
      <w:r w:rsidR="006560D9">
        <w:rPr>
          <w:rFonts w:cs="Arial"/>
          <w:szCs w:val="22"/>
        </w:rPr>
        <w:t>,</w:t>
      </w:r>
      <w:r w:rsidR="006A5F02">
        <w:rPr>
          <w:rFonts w:cs="Arial"/>
          <w:szCs w:val="22"/>
        </w:rPr>
        <w:t xml:space="preserve"> </w:t>
      </w:r>
      <w:r>
        <w:rPr>
          <w:rFonts w:cs="Arial"/>
          <w:szCs w:val="22"/>
        </w:rPr>
        <w:t xml:space="preserve">utilising </w:t>
      </w:r>
      <w:r w:rsidR="00CD35AF">
        <w:rPr>
          <w:rFonts w:cs="Arial"/>
          <w:szCs w:val="22"/>
        </w:rPr>
        <w:t xml:space="preserve">and evaluating </w:t>
      </w:r>
      <w:r>
        <w:rPr>
          <w:rFonts w:cs="Arial"/>
          <w:szCs w:val="22"/>
        </w:rPr>
        <w:t>a</w:t>
      </w:r>
      <w:r w:rsidR="006A5F02">
        <w:rPr>
          <w:rFonts w:cs="Arial"/>
          <w:szCs w:val="22"/>
        </w:rPr>
        <w:t xml:space="preserve"> BRCA-DIRECT-like pathway for delivery of genetic testing</w:t>
      </w:r>
      <w:r w:rsidR="003C6D47">
        <w:rPr>
          <w:rFonts w:cs="Arial"/>
          <w:szCs w:val="22"/>
        </w:rPr>
        <w:t>:</w:t>
      </w:r>
      <w:r w:rsidR="00BA3537">
        <w:rPr>
          <w:rFonts w:cs="Arial"/>
          <w:szCs w:val="22"/>
        </w:rPr>
        <w:t xml:space="preserve"> (i) </w:t>
      </w:r>
      <w:r w:rsidR="006A5F02">
        <w:rPr>
          <w:rFonts w:cs="Arial"/>
          <w:szCs w:val="22"/>
        </w:rPr>
        <w:t>The</w:t>
      </w:r>
      <w:r w:rsidR="003F1369">
        <w:rPr>
          <w:rFonts w:cs="Arial"/>
          <w:szCs w:val="22"/>
        </w:rPr>
        <w:t xml:space="preserve"> NHS</w:t>
      </w:r>
      <w:r w:rsidR="006A5F02">
        <w:rPr>
          <w:rFonts w:cs="Arial"/>
          <w:szCs w:val="22"/>
        </w:rPr>
        <w:t xml:space="preserve"> Jewish BRCA-testing Programme</w:t>
      </w:r>
      <w:r w:rsidR="00BA3537">
        <w:rPr>
          <w:rFonts w:cs="Arial"/>
          <w:szCs w:val="22"/>
        </w:rPr>
        <w:t xml:space="preserve"> </w:t>
      </w:r>
      <w:r w:rsidR="00601595">
        <w:rPr>
          <w:rFonts w:cs="Arial"/>
          <w:szCs w:val="22"/>
        </w:rPr>
        <w:t xml:space="preserve">(2023 to 2027) </w:t>
      </w:r>
      <w:r w:rsidR="00BA3537">
        <w:rPr>
          <w:rFonts w:cs="Arial"/>
          <w:szCs w:val="22"/>
        </w:rPr>
        <w:t xml:space="preserve">and (ii) </w:t>
      </w:r>
      <w:r w:rsidR="003F1369">
        <w:rPr>
          <w:rFonts w:cs="Arial"/>
          <w:szCs w:val="22"/>
        </w:rPr>
        <w:t>The Retrospective Genetic Testing Programme</w:t>
      </w:r>
      <w:r w:rsidR="00601595">
        <w:rPr>
          <w:rFonts w:cs="Arial"/>
          <w:szCs w:val="22"/>
        </w:rPr>
        <w:t xml:space="preserve"> (2025 to 2028)</w:t>
      </w:r>
      <w:r w:rsidR="003F1369">
        <w:rPr>
          <w:rFonts w:cs="Arial"/>
          <w:szCs w:val="22"/>
        </w:rPr>
        <w:t xml:space="preserve">. </w:t>
      </w:r>
      <w:r w:rsidR="00472477">
        <w:rPr>
          <w:rFonts w:cs="Arial"/>
          <w:szCs w:val="22"/>
        </w:rPr>
        <w:t xml:space="preserve"> </w:t>
      </w:r>
    </w:p>
    <w:p w14:paraId="40570C3F" w14:textId="205DEBCE" w:rsidR="0092065A" w:rsidRDefault="003C6D47" w:rsidP="003F1369">
      <w:pPr>
        <w:pStyle w:val="NormalFullwidthpage"/>
        <w:spacing w:before="60" w:line="360" w:lineRule="auto"/>
        <w:jc w:val="both"/>
        <w:rPr>
          <w:rFonts w:cs="Arial"/>
        </w:rPr>
      </w:pPr>
      <w:r w:rsidRPr="2C37CA95">
        <w:rPr>
          <w:rFonts w:cs="Arial"/>
        </w:rPr>
        <w:t xml:space="preserve">Both programmes involve working closely with patients </w:t>
      </w:r>
      <w:r w:rsidR="00A978AF" w:rsidRPr="2C37CA95">
        <w:rPr>
          <w:rFonts w:cs="Arial"/>
        </w:rPr>
        <w:t>as well as</w:t>
      </w:r>
      <w:r w:rsidRPr="2C37CA95">
        <w:rPr>
          <w:rFonts w:cs="Arial"/>
        </w:rPr>
        <w:t xml:space="preserve"> clinic</w:t>
      </w:r>
      <w:r w:rsidR="00A978AF" w:rsidRPr="2C37CA95">
        <w:rPr>
          <w:rFonts w:cs="Arial"/>
        </w:rPr>
        <w:t xml:space="preserve">al </w:t>
      </w:r>
      <w:r w:rsidR="00227B83" w:rsidRPr="2C37CA95">
        <w:rPr>
          <w:rFonts w:cs="Arial"/>
        </w:rPr>
        <w:t xml:space="preserve">and laboratory </w:t>
      </w:r>
      <w:r w:rsidR="00A978AF" w:rsidRPr="2C37CA95">
        <w:rPr>
          <w:rFonts w:cs="Arial"/>
        </w:rPr>
        <w:t xml:space="preserve">staff </w:t>
      </w:r>
      <w:r w:rsidRPr="2C37CA95">
        <w:rPr>
          <w:rFonts w:cs="Arial"/>
        </w:rPr>
        <w:t>at the Royal Marsden</w:t>
      </w:r>
      <w:r w:rsidR="00CF4B2D" w:rsidRPr="2C37CA95">
        <w:rPr>
          <w:rFonts w:cs="Arial"/>
        </w:rPr>
        <w:t xml:space="preserve"> NHS Foundation Trust</w:t>
      </w:r>
      <w:r w:rsidR="00A978AF" w:rsidRPr="2C37CA95">
        <w:rPr>
          <w:rFonts w:cs="Arial"/>
        </w:rPr>
        <w:t xml:space="preserve">, alongside </w:t>
      </w:r>
      <w:r w:rsidR="003F1369">
        <w:rPr>
          <w:rFonts w:cs="Arial"/>
        </w:rPr>
        <w:t xml:space="preserve">another Genetic Counsellor, Genomics Practitioner, and </w:t>
      </w:r>
      <w:r w:rsidR="0092065A" w:rsidRPr="2C37CA95">
        <w:rPr>
          <w:rFonts w:cs="Arial"/>
        </w:rPr>
        <w:t>Administrator</w:t>
      </w:r>
      <w:r w:rsidR="003F1369">
        <w:rPr>
          <w:rFonts w:cs="Arial"/>
        </w:rPr>
        <w:t>s</w:t>
      </w:r>
      <w:r w:rsidR="0092065A" w:rsidRPr="2C37CA95">
        <w:rPr>
          <w:rFonts w:cs="Arial"/>
        </w:rPr>
        <w:t xml:space="preserve"> within the team</w:t>
      </w:r>
      <w:r w:rsidR="003F1369">
        <w:rPr>
          <w:rFonts w:cs="Arial"/>
        </w:rPr>
        <w:t xml:space="preserve"> t</w:t>
      </w:r>
      <w:r w:rsidR="00A978AF" w:rsidRPr="2C37CA95">
        <w:rPr>
          <w:rFonts w:cs="Arial"/>
        </w:rPr>
        <w:t xml:space="preserve">o </w:t>
      </w:r>
      <w:r w:rsidR="00797443" w:rsidRPr="2C37CA95">
        <w:rPr>
          <w:rFonts w:cs="Arial"/>
        </w:rPr>
        <w:t xml:space="preserve">manage </w:t>
      </w:r>
      <w:r w:rsidR="0092065A" w:rsidRPr="2C37CA95">
        <w:rPr>
          <w:rFonts w:cs="Arial"/>
        </w:rPr>
        <w:t xml:space="preserve">the </w:t>
      </w:r>
      <w:r w:rsidR="00797443" w:rsidRPr="2C37CA95">
        <w:rPr>
          <w:rFonts w:cs="Arial"/>
        </w:rPr>
        <w:t>patient pathway</w:t>
      </w:r>
      <w:r w:rsidR="0092065A" w:rsidRPr="2C37CA95">
        <w:rPr>
          <w:rFonts w:cs="Arial"/>
        </w:rPr>
        <w:t xml:space="preserve">, </w:t>
      </w:r>
      <w:r w:rsidR="00797443" w:rsidRPr="2C37CA95">
        <w:rPr>
          <w:rFonts w:cs="Arial"/>
        </w:rPr>
        <w:t>delivery of testing</w:t>
      </w:r>
      <w:r w:rsidR="003F1369">
        <w:rPr>
          <w:rFonts w:cs="Arial"/>
        </w:rPr>
        <w:t>,</w:t>
      </w:r>
      <w:r w:rsidR="0092065A" w:rsidRPr="2C37CA95">
        <w:rPr>
          <w:rFonts w:cs="Arial"/>
        </w:rPr>
        <w:t xml:space="preserve"> and return of results. </w:t>
      </w:r>
    </w:p>
    <w:p w14:paraId="2835CB3E" w14:textId="77777777" w:rsidR="0092065A" w:rsidRDefault="0092065A" w:rsidP="00C64E91">
      <w:pPr>
        <w:pStyle w:val="NormalFullwidthpage"/>
        <w:spacing w:before="60"/>
        <w:jc w:val="both"/>
        <w:rPr>
          <w:rFonts w:cs="Arial"/>
          <w:szCs w:val="22"/>
        </w:rPr>
      </w:pPr>
    </w:p>
    <w:p w14:paraId="109237D4" w14:textId="557297C9" w:rsidR="006A5F02" w:rsidRPr="006560D9" w:rsidRDefault="00797443" w:rsidP="00C64E91">
      <w:pPr>
        <w:pStyle w:val="NormalFullwidthpage"/>
        <w:spacing w:before="60"/>
        <w:jc w:val="both"/>
        <w:rPr>
          <w:rFonts w:cs="Arial"/>
          <w:b/>
          <w:bCs/>
          <w:szCs w:val="22"/>
        </w:rPr>
      </w:pPr>
      <w:r w:rsidRPr="006560D9">
        <w:rPr>
          <w:rFonts w:cs="Arial"/>
          <w:b/>
          <w:bCs/>
          <w:szCs w:val="22"/>
        </w:rPr>
        <w:t>Specific duties and responsibilities will include:</w:t>
      </w:r>
    </w:p>
    <w:p w14:paraId="44F55E09" w14:textId="77777777" w:rsidR="00B805DD" w:rsidRPr="00FC1B10" w:rsidRDefault="00B805DD" w:rsidP="00B805DD">
      <w:pPr>
        <w:pStyle w:val="NormalNoparaspacing"/>
      </w:pPr>
    </w:p>
    <w:tbl>
      <w:tblPr>
        <w:tblStyle w:val="ICRTableFullwidth"/>
        <w:tblW w:w="10747" w:type="dxa"/>
        <w:tblLook w:val="04A0" w:firstRow="1" w:lastRow="0" w:firstColumn="1" w:lastColumn="0" w:noHBand="0" w:noVBand="1"/>
      </w:tblPr>
      <w:tblGrid>
        <w:gridCol w:w="10747"/>
      </w:tblGrid>
      <w:tr w:rsidR="00B805DD" w:rsidRPr="00522843" w14:paraId="793CC8CE" w14:textId="77777777" w:rsidTr="00251F28">
        <w:trPr>
          <w:trHeight w:val="432"/>
        </w:trPr>
        <w:tc>
          <w:tcPr>
            <w:tcW w:w="10747" w:type="dxa"/>
          </w:tcPr>
          <w:p w14:paraId="14256267" w14:textId="79EAFEE7" w:rsidR="00B805DD" w:rsidRPr="00522843" w:rsidRDefault="007F3F43">
            <w:pPr>
              <w:pStyle w:val="NormalNoparaspacing"/>
            </w:pPr>
            <w:r>
              <w:t>Facilitate patient participation in</w:t>
            </w:r>
            <w:r w:rsidR="00675221">
              <w:t xml:space="preserve"> the programmes, including management of paper documentation, logging patient data within relevant databases, and updating patient records within the BRCA-DIRECT </w:t>
            </w:r>
            <w:r w:rsidR="00437F49">
              <w:t xml:space="preserve">and Royal Marsden </w:t>
            </w:r>
            <w:r w:rsidR="00675221">
              <w:t>data system</w:t>
            </w:r>
            <w:r w:rsidR="00437F49">
              <w:t xml:space="preserve">s. </w:t>
            </w:r>
          </w:p>
        </w:tc>
      </w:tr>
      <w:tr w:rsidR="00B805DD" w:rsidRPr="00522843" w14:paraId="4390B25D" w14:textId="77777777" w:rsidTr="00251F28">
        <w:trPr>
          <w:trHeight w:val="452"/>
        </w:trPr>
        <w:tc>
          <w:tcPr>
            <w:tcW w:w="10747" w:type="dxa"/>
          </w:tcPr>
          <w:p w14:paraId="2BF07A4D" w14:textId="54ADE116" w:rsidR="00B805DD" w:rsidRPr="00522843" w:rsidRDefault="008233E1">
            <w:pPr>
              <w:pStyle w:val="NormalNoparaspacing"/>
            </w:pPr>
            <w:r>
              <w:t xml:space="preserve">Manage referrals to the programmes, including assisting patients, eligibility checks, and identifying barriers to inclusion.   </w:t>
            </w:r>
          </w:p>
        </w:tc>
      </w:tr>
      <w:tr w:rsidR="00FB2663" w:rsidRPr="00522843" w14:paraId="4BBADF7D" w14:textId="77777777" w:rsidTr="00251F28">
        <w:trPr>
          <w:trHeight w:val="413"/>
        </w:trPr>
        <w:tc>
          <w:tcPr>
            <w:tcW w:w="10747" w:type="dxa"/>
          </w:tcPr>
          <w:p w14:paraId="632CE0D9" w14:textId="5F35E783" w:rsidR="00FB2663" w:rsidRDefault="00C01897">
            <w:pPr>
              <w:pStyle w:val="NormalNoparaspacing"/>
            </w:pPr>
            <w:r>
              <w:t>Counsel and provide information to patients pursing genetic testin</w:t>
            </w:r>
            <w:r w:rsidR="0052393F">
              <w:t xml:space="preserve">g, </w:t>
            </w:r>
            <w:r>
              <w:t>deliver results through 1:1 telephone appointments</w:t>
            </w:r>
            <w:r w:rsidR="0052393F">
              <w:t xml:space="preserve">, and mangage downstream referrals and cascade testing. </w:t>
            </w:r>
          </w:p>
        </w:tc>
      </w:tr>
      <w:tr w:rsidR="00CC7291" w:rsidRPr="00522843" w14:paraId="7FA6967A" w14:textId="77777777" w:rsidTr="005A3E4F">
        <w:trPr>
          <w:trHeight w:val="423"/>
        </w:trPr>
        <w:tc>
          <w:tcPr>
            <w:tcW w:w="10747" w:type="dxa"/>
          </w:tcPr>
          <w:p w14:paraId="1735A278" w14:textId="43FF2867" w:rsidR="00CC7291" w:rsidRDefault="001B2960">
            <w:pPr>
              <w:pStyle w:val="NormalNoparaspacing"/>
            </w:pPr>
            <w:r>
              <w:t>Liaise with relevant MDT, clinical teams and research staff (internal and external) as required.</w:t>
            </w:r>
          </w:p>
        </w:tc>
      </w:tr>
      <w:tr w:rsidR="00B805DD" w:rsidRPr="00522843" w14:paraId="1E36D638" w14:textId="77777777" w:rsidTr="00251F28">
        <w:trPr>
          <w:trHeight w:val="311"/>
        </w:trPr>
        <w:tc>
          <w:tcPr>
            <w:tcW w:w="10747" w:type="dxa"/>
          </w:tcPr>
          <w:p w14:paraId="2117842F" w14:textId="2325B6F0" w:rsidR="00B805DD" w:rsidRPr="00522843" w:rsidRDefault="00CE681E">
            <w:pPr>
              <w:pStyle w:val="NormalNoparaspacing"/>
            </w:pPr>
            <w:r>
              <w:t>Work with clinicians and patients to d</w:t>
            </w:r>
            <w:r w:rsidR="007F3F43">
              <w:t xml:space="preserve">evelop </w:t>
            </w:r>
            <w:r>
              <w:t xml:space="preserve">and maintain clinical </w:t>
            </w:r>
            <w:r w:rsidR="007F3F43">
              <w:t>material and</w:t>
            </w:r>
            <w:r>
              <w:t xml:space="preserve"> content for the programmes. </w:t>
            </w:r>
          </w:p>
        </w:tc>
      </w:tr>
      <w:tr w:rsidR="009A28BE" w:rsidRPr="00522843" w14:paraId="052B84E7" w14:textId="77777777" w:rsidTr="00251F28">
        <w:trPr>
          <w:trHeight w:val="311"/>
        </w:trPr>
        <w:tc>
          <w:tcPr>
            <w:tcW w:w="10747" w:type="dxa"/>
          </w:tcPr>
          <w:p w14:paraId="628AE2CC" w14:textId="2E9501D0" w:rsidR="009A28BE" w:rsidRDefault="00CE681E">
            <w:pPr>
              <w:pStyle w:val="NormalNoparaspacing"/>
            </w:pPr>
            <w:r>
              <w:t>Support inclusivity of the programmes by identifying barriers and</w:t>
            </w:r>
            <w:r w:rsidR="00503FFB">
              <w:t xml:space="preserve"> working to implement the necessary adaptations.  </w:t>
            </w:r>
          </w:p>
        </w:tc>
      </w:tr>
      <w:tr w:rsidR="009A28BE" w:rsidRPr="00522843" w14:paraId="2E585533" w14:textId="77777777" w:rsidTr="00251F28">
        <w:trPr>
          <w:trHeight w:val="311"/>
        </w:trPr>
        <w:tc>
          <w:tcPr>
            <w:tcW w:w="10747" w:type="dxa"/>
          </w:tcPr>
          <w:p w14:paraId="71964EC2" w14:textId="2CCAB53C" w:rsidR="009A28BE" w:rsidRDefault="00EC20DC">
            <w:pPr>
              <w:pStyle w:val="NormalNoparaspacing"/>
            </w:pPr>
            <w:r>
              <w:t xml:space="preserve">Manage relationships with relevant stakeholders in programme, including supporting communication and dissemination of information </w:t>
            </w:r>
            <w:r w:rsidR="00F0036B">
              <w:t xml:space="preserve">between those involved in the delivery and oversight, as well as external communications. </w:t>
            </w:r>
          </w:p>
        </w:tc>
      </w:tr>
      <w:tr w:rsidR="00B805DD" w:rsidRPr="00522843" w14:paraId="73B8BA89" w14:textId="77777777" w:rsidTr="005A3E4F">
        <w:trPr>
          <w:trHeight w:val="216"/>
        </w:trPr>
        <w:tc>
          <w:tcPr>
            <w:tcW w:w="10747" w:type="dxa"/>
          </w:tcPr>
          <w:p w14:paraId="38C4DF56" w14:textId="3A4C8C4A" w:rsidR="00B805DD" w:rsidRPr="00522843" w:rsidRDefault="00AE6B90">
            <w:pPr>
              <w:pStyle w:val="NormalNoparaspacing"/>
            </w:pPr>
            <w:r>
              <w:t>Work according to local standard operating procedures and governance standards.</w:t>
            </w:r>
          </w:p>
        </w:tc>
      </w:tr>
    </w:tbl>
    <w:p w14:paraId="048800B7" w14:textId="6576D886" w:rsidR="00242AC3" w:rsidRPr="00FC1B10" w:rsidRDefault="00DE1ABF" w:rsidP="00472477">
      <w:pPr>
        <w:pStyle w:val="Heading1Fullwidthpage"/>
        <w:spacing w:before="240" w:after="0"/>
      </w:pPr>
      <w:r w:rsidRPr="00DE1ABF">
        <w:t>General</w:t>
      </w:r>
    </w:p>
    <w:tbl>
      <w:tblPr>
        <w:tblStyle w:val="ICRTableFullwidth"/>
        <w:tblW w:w="10769" w:type="dxa"/>
        <w:tblLook w:val="04A0" w:firstRow="1" w:lastRow="0" w:firstColumn="1" w:lastColumn="0" w:noHBand="0" w:noVBand="1"/>
      </w:tblPr>
      <w:tblGrid>
        <w:gridCol w:w="10769"/>
      </w:tblGrid>
      <w:tr w:rsidR="00242AC3" w:rsidRPr="00522843" w14:paraId="6679D0E7" w14:textId="77777777">
        <w:tc>
          <w:tcPr>
            <w:tcW w:w="10769" w:type="dxa"/>
          </w:tcPr>
          <w:p w14:paraId="70902F77" w14:textId="73EDDB9B" w:rsidR="00242AC3" w:rsidRPr="00522843" w:rsidRDefault="00A96C28">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BC0B75">
              <w:t>.</w:t>
            </w:r>
          </w:p>
        </w:tc>
      </w:tr>
      <w:tr w:rsidR="00242AC3" w:rsidRPr="00522843" w14:paraId="1F9BFD3B" w14:textId="77777777">
        <w:tc>
          <w:tcPr>
            <w:tcW w:w="10769" w:type="dxa"/>
          </w:tcPr>
          <w:p w14:paraId="6A5024AD" w14:textId="77777777" w:rsidR="00242AC3" w:rsidRPr="00522843" w:rsidRDefault="00C234FC">
            <w:pPr>
              <w:pStyle w:val="NormalNoparaspacing"/>
            </w:pPr>
            <w:r w:rsidRPr="00C234FC">
              <w:t>Any other duties that are consistent with the nature and grade of the post that may be required.</w:t>
            </w:r>
          </w:p>
        </w:tc>
      </w:tr>
      <w:tr w:rsidR="00242AC3" w:rsidRPr="00522843" w14:paraId="65C3E0A8" w14:textId="77777777">
        <w:tc>
          <w:tcPr>
            <w:tcW w:w="10769" w:type="dxa"/>
          </w:tcPr>
          <w:p w14:paraId="3E4E87FE" w14:textId="77777777" w:rsidR="00242AC3" w:rsidRPr="00522843" w:rsidRDefault="00850C93">
            <w:pPr>
              <w:pStyle w:val="NormalNoparaspacing"/>
            </w:pPr>
            <w:r w:rsidRPr="00850C93">
              <w:lastRenderedPageBreak/>
              <w:t>To work in accordance with the ICR’s Values.</w:t>
            </w:r>
          </w:p>
        </w:tc>
      </w:tr>
      <w:tr w:rsidR="00242AC3" w:rsidRPr="00522843" w14:paraId="41327D7E" w14:textId="77777777">
        <w:tc>
          <w:tcPr>
            <w:tcW w:w="10769" w:type="dxa"/>
          </w:tcPr>
          <w:p w14:paraId="268E6E84" w14:textId="5F450BD6" w:rsidR="00141ABE" w:rsidRPr="00522843" w:rsidRDefault="00112C29">
            <w:pPr>
              <w:pStyle w:val="NormalNoparaspacing"/>
            </w:pPr>
            <w:r w:rsidRPr="00112C29">
              <w:t>To promote a safe, healthy and fair environment for people to work, where bullying and harassment will not be tolerated.</w:t>
            </w:r>
          </w:p>
        </w:tc>
      </w:tr>
      <w:tr w:rsidR="00141ABE" w:rsidRPr="00522843" w14:paraId="538DEB4C" w14:textId="77777777">
        <w:tc>
          <w:tcPr>
            <w:tcW w:w="10769" w:type="dxa"/>
          </w:tcPr>
          <w:p w14:paraId="6C0694F8" w14:textId="38729D2E" w:rsidR="00141ABE" w:rsidRPr="00112C29" w:rsidRDefault="00141ABE">
            <w:pPr>
              <w:pStyle w:val="NormalNoparaspacing"/>
            </w:pPr>
            <w:r w:rsidRPr="00141ABE">
              <w:t>This job description is a reflection of the present position and is subject to review and alteration in detail and emphasis in the light of future changes or development.</w:t>
            </w:r>
          </w:p>
        </w:tc>
      </w:tr>
    </w:tbl>
    <w:p w14:paraId="65886AA3" w14:textId="77777777" w:rsidR="00242AC3" w:rsidRDefault="00242AC3" w:rsidP="00242AC3">
      <w:pPr>
        <w:pStyle w:val="NormalFullwidthpage"/>
        <w:ind w:left="0"/>
        <w:sectPr w:rsidR="00242AC3" w:rsidSect="007D54E1">
          <w:headerReference w:type="default" r:id="rId27"/>
          <w:headerReference w:type="first" r:id="rId28"/>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DD6CCE" w:rsidRPr="00F87997" w14:paraId="41051A02" w14:textId="77777777">
        <w:tc>
          <w:tcPr>
            <w:tcW w:w="5524" w:type="dxa"/>
          </w:tcPr>
          <w:p w14:paraId="466AAD09" w14:textId="77777777" w:rsidR="00256A82" w:rsidRDefault="00256A82" w:rsidP="00256A82">
            <w:pPr>
              <w:pStyle w:val="NormalNoparaspacing"/>
            </w:pPr>
            <w:r>
              <w:t>Professional qualification in Genetic Counselling (STP Genomic Counsellor or MSc Genetic Counselling)</w:t>
            </w:r>
          </w:p>
          <w:p w14:paraId="1D02219A" w14:textId="1C694439" w:rsidR="00DD6CCE" w:rsidRPr="00F87997" w:rsidRDefault="00256A82">
            <w:pPr>
              <w:pStyle w:val="NormalNoparaspacing"/>
            </w:pPr>
            <w:r>
              <w:t xml:space="preserve">Or Registered Nurse with </w:t>
            </w:r>
            <w:r w:rsidR="00283848">
              <w:t xml:space="preserve">training and/or </w:t>
            </w:r>
            <w:r>
              <w:t>experience in</w:t>
            </w:r>
            <w:r w:rsidR="00283848">
              <w:t xml:space="preserve"> genetic/genomics</w:t>
            </w:r>
            <w:r>
              <w:t xml:space="preserve"> </w:t>
            </w:r>
          </w:p>
        </w:tc>
        <w:tc>
          <w:tcPr>
            <w:tcW w:w="1547" w:type="dxa"/>
          </w:tcPr>
          <w:p w14:paraId="75CFD401" w14:textId="0D6B08E4" w:rsidR="00DD6CCE" w:rsidRPr="00F87997" w:rsidRDefault="00256A82">
            <w:pPr>
              <w:pStyle w:val="NormalNoparaspacing"/>
            </w:pPr>
            <w:r>
              <w:t>Essential</w:t>
            </w:r>
            <w:r w:rsidDel="00256A82">
              <w:t xml:space="preserve"> </w:t>
            </w:r>
          </w:p>
        </w:tc>
      </w:tr>
      <w:tr w:rsidR="00DD6CCE" w:rsidRPr="00F87997" w14:paraId="4A10D9AD" w14:textId="77777777">
        <w:trPr>
          <w:trHeight w:val="822"/>
        </w:trPr>
        <w:tc>
          <w:tcPr>
            <w:tcW w:w="5524" w:type="dxa"/>
          </w:tcPr>
          <w:p w14:paraId="7BC38B13" w14:textId="5E40BF8F" w:rsidR="00DD6CCE" w:rsidRPr="00F87997" w:rsidRDefault="00DD6CCE">
            <w:pPr>
              <w:pStyle w:val="NormalNoparaspacing"/>
            </w:pPr>
            <w:r>
              <w:t xml:space="preserve">Registered Genetic Counsellor (HCPC or GCRB registration) </w:t>
            </w:r>
          </w:p>
        </w:tc>
        <w:tc>
          <w:tcPr>
            <w:tcW w:w="1547" w:type="dxa"/>
          </w:tcPr>
          <w:p w14:paraId="17BB5BA1" w14:textId="7501BBA5" w:rsidR="00DD6CCE" w:rsidRDefault="00256A82">
            <w:pPr>
              <w:pStyle w:val="NormalNoparaspacing"/>
            </w:pPr>
            <w:r>
              <w:t>Desirable</w:t>
            </w:r>
          </w:p>
          <w:p w14:paraId="09B6EF8E" w14:textId="77777777" w:rsidR="00DD6CCE" w:rsidRPr="00F87997" w:rsidRDefault="00DD6CCE">
            <w:pPr>
              <w:pStyle w:val="NormalNoparaspacing"/>
            </w:pPr>
          </w:p>
        </w:tc>
      </w:tr>
      <w:tr w:rsidR="00DD6CCE" w:rsidRPr="00F87997" w14:paraId="03F28B96" w14:textId="77777777">
        <w:tc>
          <w:tcPr>
            <w:tcW w:w="5524" w:type="dxa"/>
          </w:tcPr>
          <w:p w14:paraId="3B08FC77" w14:textId="77777777" w:rsidR="00DD6CCE" w:rsidRPr="00F87997" w:rsidRDefault="00DD6CCE">
            <w:pPr>
              <w:pStyle w:val="NormalNoparaspacing"/>
            </w:pPr>
            <w:r>
              <w:t>Counselling skills qualification</w:t>
            </w:r>
          </w:p>
        </w:tc>
        <w:tc>
          <w:tcPr>
            <w:tcW w:w="1547" w:type="dxa"/>
          </w:tcPr>
          <w:p w14:paraId="62CA3F7D" w14:textId="77777777" w:rsidR="00DD6CCE" w:rsidRPr="00F87997" w:rsidRDefault="00DD6CCE">
            <w:pPr>
              <w:pStyle w:val="NormalNoparaspacing"/>
            </w:pPr>
            <w:r>
              <w:t>Desirable</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658244"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Rectangle: Diagonal Corners Snipped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Rectangle: Diagonal Corners Snipped 53" o:spid="_x0000_s1032" style="position:absolute;left:0;text-align:left;margin-left:-184.3pt;margin-top:159.85pt;width:162.7pt;height:10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AB2F70" w14:paraId="6BB45538" w14:textId="77777777">
        <w:trPr>
          <w:trHeight w:val="267"/>
        </w:trPr>
        <w:tc>
          <w:tcPr>
            <w:tcW w:w="9210" w:type="dxa"/>
          </w:tcPr>
          <w:p w14:paraId="3065BFDD" w14:textId="77777777" w:rsidR="00AB2F70" w:rsidRDefault="00AB2F70">
            <w:pPr>
              <w:pStyle w:val="NormalNoparaspacing"/>
              <w:rPr>
                <w:rFonts w:cs="Arial"/>
                <w:snapToGrid w:val="0"/>
                <w:szCs w:val="22"/>
              </w:rPr>
            </w:pPr>
            <w:r w:rsidRPr="0025525C">
              <w:rPr>
                <w:rFonts w:cs="Arial"/>
                <w:snapToGrid w:val="0"/>
                <w:szCs w:val="22"/>
              </w:rPr>
              <w:t xml:space="preserve">Ability to interact professionally and compassionately with patients </w:t>
            </w:r>
          </w:p>
        </w:tc>
        <w:tc>
          <w:tcPr>
            <w:tcW w:w="1559" w:type="dxa"/>
          </w:tcPr>
          <w:p w14:paraId="4A7E55F4" w14:textId="77777777" w:rsidR="00AB2F70" w:rsidRDefault="00AB2F70">
            <w:pPr>
              <w:pStyle w:val="NormalNoparaspacing"/>
            </w:pPr>
            <w:r>
              <w:t>Essential</w:t>
            </w:r>
          </w:p>
        </w:tc>
      </w:tr>
      <w:tr w:rsidR="00AB2F70" w14:paraId="72CC875C" w14:textId="77777777">
        <w:trPr>
          <w:trHeight w:val="267"/>
        </w:trPr>
        <w:tc>
          <w:tcPr>
            <w:tcW w:w="9210" w:type="dxa"/>
          </w:tcPr>
          <w:p w14:paraId="00362E8C" w14:textId="77777777" w:rsidR="00AB2F70" w:rsidRDefault="00AB2F70">
            <w:pPr>
              <w:pStyle w:val="NormalNoparaspacing"/>
              <w:rPr>
                <w:rFonts w:cs="Arial"/>
                <w:snapToGrid w:val="0"/>
                <w:szCs w:val="22"/>
              </w:rPr>
            </w:pPr>
            <w:r>
              <w:t>Ability to present complex genetic information verbally to a variety of audiences</w:t>
            </w:r>
          </w:p>
        </w:tc>
        <w:tc>
          <w:tcPr>
            <w:tcW w:w="1559" w:type="dxa"/>
          </w:tcPr>
          <w:p w14:paraId="39A4653C" w14:textId="77777777" w:rsidR="00AB2F70" w:rsidRDefault="00AB2F70">
            <w:pPr>
              <w:pStyle w:val="NormalNoparaspacing"/>
            </w:pPr>
            <w:r>
              <w:t xml:space="preserve">Essential </w:t>
            </w:r>
          </w:p>
        </w:tc>
      </w:tr>
      <w:tr w:rsidR="00AB2F70" w14:paraId="1E053638" w14:textId="77777777">
        <w:trPr>
          <w:trHeight w:val="267"/>
        </w:trPr>
        <w:tc>
          <w:tcPr>
            <w:tcW w:w="9210" w:type="dxa"/>
          </w:tcPr>
          <w:p w14:paraId="2B71D779" w14:textId="77777777" w:rsidR="00AB2F70" w:rsidRDefault="00AB2F70">
            <w:pPr>
              <w:pStyle w:val="NormalNoparaspacing"/>
            </w:pPr>
            <w:r>
              <w:rPr>
                <w:rFonts w:cs="Arial"/>
                <w:snapToGrid w:val="0"/>
                <w:szCs w:val="22"/>
              </w:rPr>
              <w:t xml:space="preserve">Competent in use of basic IT and software for data analysis (eg Excel) </w:t>
            </w:r>
          </w:p>
        </w:tc>
        <w:tc>
          <w:tcPr>
            <w:tcW w:w="1559" w:type="dxa"/>
          </w:tcPr>
          <w:p w14:paraId="49640AF5" w14:textId="77777777" w:rsidR="00AB2F70" w:rsidRDefault="00AB2F70">
            <w:pPr>
              <w:pStyle w:val="NormalNoparaspacing"/>
            </w:pPr>
            <w:r>
              <w:t>Essential</w:t>
            </w:r>
          </w:p>
        </w:tc>
      </w:tr>
      <w:tr w:rsidR="00AB2F70" w14:paraId="187212F2" w14:textId="77777777">
        <w:trPr>
          <w:trHeight w:val="267"/>
        </w:trPr>
        <w:tc>
          <w:tcPr>
            <w:tcW w:w="9210" w:type="dxa"/>
          </w:tcPr>
          <w:p w14:paraId="48FDB452" w14:textId="77777777" w:rsidR="00AB2F70" w:rsidRDefault="00AB2F70">
            <w:pPr>
              <w:pStyle w:val="NormalNoparaspacing"/>
            </w:pPr>
            <w:r w:rsidRPr="0025525C">
              <w:rPr>
                <w:rFonts w:cs="Arial"/>
                <w:snapToGrid w:val="0"/>
                <w:szCs w:val="22"/>
              </w:rPr>
              <w:t>Ability to work independently and problem solve</w:t>
            </w:r>
          </w:p>
        </w:tc>
        <w:tc>
          <w:tcPr>
            <w:tcW w:w="1559" w:type="dxa"/>
          </w:tcPr>
          <w:p w14:paraId="47FB8D8C" w14:textId="77777777" w:rsidR="00AB2F70" w:rsidRDefault="00AB2F70">
            <w:pPr>
              <w:pStyle w:val="NormalNoparaspacing"/>
            </w:pPr>
            <w:r>
              <w:t>Essential</w:t>
            </w:r>
          </w:p>
        </w:tc>
      </w:tr>
      <w:tr w:rsidR="00AB2F70" w14:paraId="0082465E" w14:textId="77777777">
        <w:trPr>
          <w:trHeight w:val="267"/>
        </w:trPr>
        <w:tc>
          <w:tcPr>
            <w:tcW w:w="9210" w:type="dxa"/>
          </w:tcPr>
          <w:p w14:paraId="6B4D94A5" w14:textId="77777777" w:rsidR="00AB2F70" w:rsidRDefault="00AB2F70">
            <w:pPr>
              <w:pStyle w:val="NormalNoparaspacing"/>
            </w:pPr>
            <w:r w:rsidRPr="0025525C">
              <w:rPr>
                <w:rFonts w:cs="Arial"/>
                <w:snapToGrid w:val="0"/>
                <w:szCs w:val="22"/>
              </w:rPr>
              <w:t>Excellent organizational skills and general attention to detail</w:t>
            </w:r>
            <w:r w:rsidRPr="0025525C">
              <w:rPr>
                <w:rFonts w:cs="Arial"/>
                <w:snapToGrid w:val="0"/>
                <w:szCs w:val="22"/>
              </w:rPr>
              <w:tab/>
            </w:r>
          </w:p>
        </w:tc>
        <w:tc>
          <w:tcPr>
            <w:tcW w:w="1559" w:type="dxa"/>
          </w:tcPr>
          <w:p w14:paraId="1A4C69C4" w14:textId="77777777" w:rsidR="00AB2F70" w:rsidRDefault="00AB2F70">
            <w:pPr>
              <w:pStyle w:val="NormalNoparaspacing"/>
            </w:pPr>
            <w:r>
              <w:t>Essential</w:t>
            </w:r>
          </w:p>
        </w:tc>
      </w:tr>
      <w:tr w:rsidR="00AB2F70" w14:paraId="270FB53E" w14:textId="77777777">
        <w:trPr>
          <w:trHeight w:val="265"/>
        </w:trPr>
        <w:tc>
          <w:tcPr>
            <w:tcW w:w="9210" w:type="dxa"/>
          </w:tcPr>
          <w:p w14:paraId="20D2468A" w14:textId="77777777" w:rsidR="00AB2F70" w:rsidRDefault="00AB2F70">
            <w:pPr>
              <w:pStyle w:val="NormalNoparaspacing"/>
            </w:pPr>
            <w:r w:rsidRPr="0025525C">
              <w:rPr>
                <w:rFonts w:cs="Arial"/>
                <w:snapToGrid w:val="0"/>
                <w:szCs w:val="22"/>
              </w:rPr>
              <w:t>Interest in cancer research and/or genomics</w:t>
            </w:r>
            <w:r w:rsidRPr="0025525C">
              <w:rPr>
                <w:rFonts w:cs="Arial"/>
                <w:snapToGrid w:val="0"/>
                <w:szCs w:val="22"/>
              </w:rPr>
              <w:tab/>
            </w:r>
          </w:p>
        </w:tc>
        <w:tc>
          <w:tcPr>
            <w:tcW w:w="1559" w:type="dxa"/>
          </w:tcPr>
          <w:p w14:paraId="3DE8CD10" w14:textId="77777777" w:rsidR="00AB2F70" w:rsidRDefault="00AB2F70">
            <w:pPr>
              <w:pStyle w:val="NormalNoparaspacing"/>
            </w:pPr>
            <w:r>
              <w:t>Essential</w:t>
            </w:r>
          </w:p>
        </w:tc>
      </w:tr>
      <w:tr w:rsidR="00AB2F70" w14:paraId="5A2FD8B0" w14:textId="77777777">
        <w:trPr>
          <w:trHeight w:val="265"/>
        </w:trPr>
        <w:tc>
          <w:tcPr>
            <w:tcW w:w="9210" w:type="dxa"/>
          </w:tcPr>
          <w:p w14:paraId="20A8E630" w14:textId="77777777" w:rsidR="00AB2F70" w:rsidRDefault="00AB2F70">
            <w:pPr>
              <w:pStyle w:val="NormalNoparaspacing"/>
            </w:pPr>
            <w:r w:rsidRPr="0025525C">
              <w:rPr>
                <w:rFonts w:cs="Arial"/>
                <w:snapToGrid w:val="0"/>
                <w:szCs w:val="22"/>
              </w:rPr>
              <w:t xml:space="preserve">Excellent written communication skills </w:t>
            </w:r>
            <w:r w:rsidRPr="0025525C">
              <w:rPr>
                <w:rFonts w:cs="Arial"/>
                <w:snapToGrid w:val="0"/>
                <w:szCs w:val="22"/>
              </w:rPr>
              <w:tab/>
            </w:r>
          </w:p>
        </w:tc>
        <w:tc>
          <w:tcPr>
            <w:tcW w:w="1559" w:type="dxa"/>
          </w:tcPr>
          <w:p w14:paraId="0A93910A" w14:textId="77777777" w:rsidR="00AB2F70" w:rsidRDefault="00AB2F70">
            <w:pPr>
              <w:pStyle w:val="NormalNoparaspacing"/>
            </w:pPr>
            <w:r>
              <w:t>Essential</w:t>
            </w:r>
          </w:p>
        </w:tc>
      </w:tr>
      <w:tr w:rsidR="00AB2F70" w14:paraId="40C37839" w14:textId="77777777">
        <w:trPr>
          <w:trHeight w:val="265"/>
        </w:trPr>
        <w:tc>
          <w:tcPr>
            <w:tcW w:w="9210" w:type="dxa"/>
          </w:tcPr>
          <w:p w14:paraId="7898D0A5" w14:textId="77777777" w:rsidR="00AB2F70" w:rsidRDefault="00AB2F70">
            <w:pPr>
              <w:pStyle w:val="NormalNoparaspacing"/>
            </w:pPr>
            <w:r w:rsidRPr="0025525C">
              <w:rPr>
                <w:rFonts w:cs="Arial"/>
                <w:snapToGrid w:val="0"/>
                <w:szCs w:val="22"/>
              </w:rPr>
              <w:t>Excellent verbal communication skills</w:t>
            </w:r>
            <w:r w:rsidRPr="0025525C">
              <w:rPr>
                <w:rFonts w:cs="Arial"/>
                <w:snapToGrid w:val="0"/>
                <w:szCs w:val="22"/>
              </w:rPr>
              <w:tab/>
            </w:r>
          </w:p>
        </w:tc>
        <w:tc>
          <w:tcPr>
            <w:tcW w:w="1559" w:type="dxa"/>
          </w:tcPr>
          <w:p w14:paraId="19893BAF" w14:textId="77777777" w:rsidR="00AB2F70" w:rsidRDefault="00AB2F70">
            <w:pPr>
              <w:pStyle w:val="NormalNoparaspacing"/>
            </w:pPr>
            <w:r>
              <w:t>Essential</w:t>
            </w:r>
          </w:p>
        </w:tc>
      </w:tr>
    </w:tbl>
    <w:p w14:paraId="138E9DD7" w14:textId="58901E79" w:rsidR="00242AC3" w:rsidRDefault="00242AC3" w:rsidP="00841DCB">
      <w:pPr>
        <w:pStyle w:val="Heading1Fullwidthpage"/>
      </w:pPr>
      <w:r w:rsidRPr="0005006B">
        <w:t>Experience</w:t>
      </w:r>
    </w:p>
    <w:p w14:paraId="5CB4A91F" w14:textId="77777777" w:rsidR="00F31533" w:rsidRDefault="00F31533" w:rsidP="001A5FD3">
      <w:pPr>
        <w:pStyle w:val="NormalFullwidthpage"/>
        <w:ind w:left="0"/>
      </w:pPr>
    </w:p>
    <w:tbl>
      <w:tblPr>
        <w:tblStyle w:val="ICRTableFullwidth"/>
        <w:tblW w:w="10769" w:type="dxa"/>
        <w:tblLook w:val="04A0" w:firstRow="1" w:lastRow="0" w:firstColumn="1" w:lastColumn="0" w:noHBand="0" w:noVBand="1"/>
      </w:tblPr>
      <w:tblGrid>
        <w:gridCol w:w="9210"/>
        <w:gridCol w:w="1559"/>
      </w:tblGrid>
      <w:tr w:rsidR="00841DCB" w:rsidRPr="00522843" w14:paraId="1F6CDAEC" w14:textId="77777777">
        <w:trPr>
          <w:trHeight w:val="267"/>
        </w:trPr>
        <w:tc>
          <w:tcPr>
            <w:tcW w:w="9210" w:type="dxa"/>
          </w:tcPr>
          <w:p w14:paraId="297D1B62" w14:textId="77777777" w:rsidR="00841DCB" w:rsidRPr="00522843" w:rsidRDefault="00841DCB">
            <w:pPr>
              <w:pStyle w:val="NormalNoparaspacing"/>
            </w:pPr>
            <w:r>
              <w:t>Experience with oncology/genetics patient care</w:t>
            </w:r>
          </w:p>
        </w:tc>
        <w:tc>
          <w:tcPr>
            <w:tcW w:w="1559" w:type="dxa"/>
          </w:tcPr>
          <w:p w14:paraId="3F90572B" w14:textId="77777777" w:rsidR="00841DCB" w:rsidRPr="00522843" w:rsidRDefault="00841DCB">
            <w:pPr>
              <w:pStyle w:val="NormalNoparaspacing"/>
            </w:pPr>
            <w:r>
              <w:t>Essential</w:t>
            </w:r>
          </w:p>
        </w:tc>
      </w:tr>
      <w:tr w:rsidR="00841DCB" w:rsidRPr="00522843" w14:paraId="06B3ACAF" w14:textId="77777777">
        <w:trPr>
          <w:trHeight w:val="265"/>
        </w:trPr>
        <w:tc>
          <w:tcPr>
            <w:tcW w:w="9210" w:type="dxa"/>
          </w:tcPr>
          <w:p w14:paraId="2E176275" w14:textId="77777777" w:rsidR="00841DCB" w:rsidRDefault="00841DCB">
            <w:pPr>
              <w:pStyle w:val="NormalNoparaspacing"/>
            </w:pPr>
            <w:r>
              <w:t>Experience of genetic testing in oncology</w:t>
            </w:r>
          </w:p>
        </w:tc>
        <w:tc>
          <w:tcPr>
            <w:tcW w:w="1559" w:type="dxa"/>
          </w:tcPr>
          <w:p w14:paraId="5228EA5C" w14:textId="77777777" w:rsidR="00841DCB" w:rsidRDefault="00841DCB">
            <w:pPr>
              <w:pStyle w:val="NormalNoparaspacing"/>
            </w:pPr>
            <w:r>
              <w:t>Desirable</w:t>
            </w:r>
          </w:p>
        </w:tc>
      </w:tr>
      <w:tr w:rsidR="00841DCB" w:rsidRPr="00522843" w14:paraId="7187D1FB" w14:textId="77777777">
        <w:trPr>
          <w:trHeight w:val="265"/>
        </w:trPr>
        <w:tc>
          <w:tcPr>
            <w:tcW w:w="9210" w:type="dxa"/>
          </w:tcPr>
          <w:p w14:paraId="35F46036" w14:textId="77777777" w:rsidR="00841DCB" w:rsidRDefault="00841DCB">
            <w:pPr>
              <w:pStyle w:val="NormalNoparaspacing"/>
            </w:pPr>
            <w:r>
              <w:t>Experience in (genetic) counselling</w:t>
            </w:r>
          </w:p>
        </w:tc>
        <w:tc>
          <w:tcPr>
            <w:tcW w:w="1559" w:type="dxa"/>
          </w:tcPr>
          <w:p w14:paraId="7B1BB8A7" w14:textId="77CE471A" w:rsidR="00841DCB" w:rsidRDefault="003F1369">
            <w:pPr>
              <w:pStyle w:val="NormalNoparaspacing"/>
            </w:pPr>
            <w:r>
              <w:t xml:space="preserve">Essential </w:t>
            </w:r>
          </w:p>
        </w:tc>
      </w:tr>
      <w:tr w:rsidR="00841DCB" w:rsidRPr="00522843" w14:paraId="10C334D9" w14:textId="77777777">
        <w:trPr>
          <w:trHeight w:val="265"/>
        </w:trPr>
        <w:tc>
          <w:tcPr>
            <w:tcW w:w="9210" w:type="dxa"/>
          </w:tcPr>
          <w:p w14:paraId="028F7902" w14:textId="77777777" w:rsidR="00841DCB" w:rsidRDefault="00841DCB">
            <w:pPr>
              <w:pStyle w:val="NormalNoparaspacing"/>
            </w:pPr>
            <w:r w:rsidRPr="0025525C">
              <w:rPr>
                <w:rFonts w:cs="Arial"/>
                <w:snapToGrid w:val="0"/>
                <w:szCs w:val="22"/>
              </w:rPr>
              <w:t>Experience in interactions with senior clinicians/</w:t>
            </w:r>
            <w:r>
              <w:rPr>
                <w:rFonts w:cs="Arial"/>
                <w:snapToGrid w:val="0"/>
                <w:szCs w:val="22"/>
              </w:rPr>
              <w:t>MDT coordinators/</w:t>
            </w:r>
            <w:r w:rsidRPr="0025525C">
              <w:rPr>
                <w:rFonts w:cs="Arial"/>
                <w:snapToGrid w:val="0"/>
                <w:szCs w:val="22"/>
              </w:rPr>
              <w:t>researchers</w:t>
            </w:r>
          </w:p>
        </w:tc>
        <w:tc>
          <w:tcPr>
            <w:tcW w:w="1559" w:type="dxa"/>
          </w:tcPr>
          <w:p w14:paraId="5521E7B7" w14:textId="77777777" w:rsidR="00841DCB" w:rsidRDefault="00841DCB">
            <w:pPr>
              <w:pStyle w:val="NormalNoparaspacing"/>
            </w:pPr>
            <w:r>
              <w:t>Essential</w:t>
            </w:r>
          </w:p>
        </w:tc>
      </w:tr>
      <w:tr w:rsidR="00841DCB" w:rsidRPr="00522843" w14:paraId="008EF82B" w14:textId="77777777">
        <w:trPr>
          <w:trHeight w:val="265"/>
        </w:trPr>
        <w:tc>
          <w:tcPr>
            <w:tcW w:w="9210" w:type="dxa"/>
          </w:tcPr>
          <w:p w14:paraId="2BCF1963" w14:textId="77777777" w:rsidR="00841DCB" w:rsidRPr="0025525C" w:rsidRDefault="00841DCB">
            <w:pPr>
              <w:pStyle w:val="NormalNoparaspacing"/>
              <w:rPr>
                <w:rFonts w:cs="Arial"/>
                <w:snapToGrid w:val="0"/>
                <w:szCs w:val="22"/>
              </w:rPr>
            </w:pPr>
            <w:r w:rsidRPr="0025525C">
              <w:rPr>
                <w:rFonts w:cs="Arial"/>
                <w:snapToGrid w:val="0"/>
                <w:szCs w:val="22"/>
              </w:rPr>
              <w:t>Experience in direct communication (verbal/written) with patients</w:t>
            </w:r>
            <w:r>
              <w:rPr>
                <w:rFonts w:cs="Arial"/>
                <w:snapToGrid w:val="0"/>
                <w:szCs w:val="22"/>
              </w:rPr>
              <w:t>/public</w:t>
            </w:r>
          </w:p>
        </w:tc>
        <w:tc>
          <w:tcPr>
            <w:tcW w:w="1559" w:type="dxa"/>
          </w:tcPr>
          <w:p w14:paraId="430DB96A" w14:textId="77777777" w:rsidR="00841DCB" w:rsidRDefault="00841DCB">
            <w:pPr>
              <w:pStyle w:val="NormalNoparaspacing"/>
            </w:pPr>
            <w:r>
              <w:t>Essential</w:t>
            </w:r>
          </w:p>
        </w:tc>
      </w:tr>
      <w:tr w:rsidR="00841DCB" w:rsidRPr="00522843" w14:paraId="4A01084B" w14:textId="77777777">
        <w:trPr>
          <w:trHeight w:val="265"/>
        </w:trPr>
        <w:tc>
          <w:tcPr>
            <w:tcW w:w="9210" w:type="dxa"/>
          </w:tcPr>
          <w:p w14:paraId="07D3493D" w14:textId="77777777" w:rsidR="00841DCB" w:rsidRDefault="00841DCB">
            <w:pPr>
              <w:pStyle w:val="NormalNoparaspacing"/>
            </w:pPr>
            <w:r>
              <w:t>Experience in delivery of clinical studies/research</w:t>
            </w:r>
          </w:p>
        </w:tc>
        <w:tc>
          <w:tcPr>
            <w:tcW w:w="1559" w:type="dxa"/>
          </w:tcPr>
          <w:p w14:paraId="4FAD64CE" w14:textId="77777777" w:rsidR="00841DCB" w:rsidRDefault="00841DCB">
            <w:pPr>
              <w:pStyle w:val="NormalNoparaspacing"/>
            </w:pPr>
            <w:r>
              <w:t>Desirable</w:t>
            </w:r>
          </w:p>
        </w:tc>
      </w:tr>
      <w:tr w:rsidR="00841DCB" w:rsidRPr="00522843" w14:paraId="5EE38410" w14:textId="77777777">
        <w:trPr>
          <w:trHeight w:val="265"/>
        </w:trPr>
        <w:tc>
          <w:tcPr>
            <w:tcW w:w="9210" w:type="dxa"/>
          </w:tcPr>
          <w:p w14:paraId="24A7F220" w14:textId="77777777" w:rsidR="00841DCB" w:rsidRDefault="00841DCB">
            <w:pPr>
              <w:pStyle w:val="NormalNoparaspacing"/>
            </w:pPr>
            <w:r w:rsidRPr="0025525C">
              <w:rPr>
                <w:rFonts w:cs="Arial"/>
                <w:snapToGrid w:val="0"/>
                <w:szCs w:val="22"/>
              </w:rPr>
              <w:t>Experience in Cancer Research</w:t>
            </w:r>
          </w:p>
        </w:tc>
        <w:tc>
          <w:tcPr>
            <w:tcW w:w="1559" w:type="dxa"/>
          </w:tcPr>
          <w:p w14:paraId="5A007709" w14:textId="77777777" w:rsidR="00841DCB" w:rsidRDefault="00841DCB">
            <w:pPr>
              <w:pStyle w:val="NormalNoparaspacing"/>
            </w:pPr>
            <w:r>
              <w:t>Desirable</w:t>
            </w:r>
          </w:p>
        </w:tc>
      </w:tr>
      <w:tr w:rsidR="00841DCB" w:rsidRPr="00522843" w14:paraId="36100D8F" w14:textId="77777777">
        <w:trPr>
          <w:trHeight w:val="265"/>
        </w:trPr>
        <w:tc>
          <w:tcPr>
            <w:tcW w:w="9210" w:type="dxa"/>
          </w:tcPr>
          <w:p w14:paraId="594E33F3" w14:textId="77777777" w:rsidR="00841DCB" w:rsidRDefault="00841DCB">
            <w:pPr>
              <w:pStyle w:val="NormalNoparaspacing"/>
            </w:pPr>
            <w:r w:rsidRPr="0025525C">
              <w:rPr>
                <w:rFonts w:cs="Arial"/>
                <w:snapToGrid w:val="0"/>
                <w:szCs w:val="22"/>
              </w:rPr>
              <w:t>Experience in Genomics Research</w:t>
            </w:r>
          </w:p>
        </w:tc>
        <w:tc>
          <w:tcPr>
            <w:tcW w:w="1559" w:type="dxa"/>
          </w:tcPr>
          <w:p w14:paraId="282BDED3" w14:textId="77777777" w:rsidR="00841DCB" w:rsidRDefault="00841DCB">
            <w:pPr>
              <w:pStyle w:val="NormalNoparaspacing"/>
            </w:pPr>
            <w:r>
              <w:t>Desirable</w:t>
            </w:r>
          </w:p>
        </w:tc>
      </w:tr>
    </w:tbl>
    <w:p w14:paraId="02C94047" w14:textId="71978420" w:rsidR="00841DCB" w:rsidRDefault="00841DCB" w:rsidP="001A5FD3">
      <w:pPr>
        <w:pStyle w:val="NormalFullwidthpage"/>
        <w:ind w:left="0"/>
        <w:sectPr w:rsidR="00841DCB" w:rsidSect="007D54E1">
          <w:headerReference w:type="default" r:id="rId29"/>
          <w:headerReference w:type="first" r:id="rId30"/>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1FF72C07" w:rsidR="00527D8F" w:rsidRPr="00A7258E" w:rsidRDefault="004D21EB" w:rsidP="00185477">
      <w:r w:rsidRPr="004D21EB">
        <w:t xml:space="preserve">You may contact </w:t>
      </w:r>
      <w:r w:rsidR="008B22E4">
        <w:t>Bethany Torr (Scientific Programme Manager)</w:t>
      </w:r>
      <w:r w:rsidR="00903604">
        <w:t xml:space="preserve"> </w:t>
      </w:r>
      <w:r w:rsidRPr="004D21EB">
        <w:t xml:space="preserve">for further information by emailing </w:t>
      </w:r>
      <w:r w:rsidR="003F1369">
        <w:t>Turnbull.lab@icr.ac.uk</w:t>
      </w:r>
      <w:r w:rsidRPr="004D21EB">
        <w:t xml:space="preserve"> This job description is a reflection of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658243"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Rectangle: Diagonal Corners Snipped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Rectangle: Diagonal Corners Snipped 55" o:spid="_x0000_s1033" style="position:absolute;margin-left:-184.3pt;margin-top:159.85pt;width:162.7pt;height:10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37657" w14:textId="77777777" w:rsidR="005A7049" w:rsidRDefault="005A7049">
      <w:r>
        <w:separator/>
      </w:r>
    </w:p>
  </w:endnote>
  <w:endnote w:type="continuationSeparator" w:id="0">
    <w:p w14:paraId="46D81BFF" w14:textId="77777777" w:rsidR="005A7049" w:rsidRDefault="005A7049">
      <w:r>
        <w:continuationSeparator/>
      </w:r>
    </w:p>
  </w:endnote>
  <w:endnote w:type="continuationNotice" w:id="1">
    <w:p w14:paraId="5FDC31AF" w14:textId="77777777" w:rsidR="005A7049" w:rsidRDefault="005A704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31424" w14:textId="77777777" w:rsidR="005A7049" w:rsidRDefault="005A7049">
      <w:r>
        <w:separator/>
      </w:r>
    </w:p>
  </w:footnote>
  <w:footnote w:type="continuationSeparator" w:id="0">
    <w:p w14:paraId="55482F62" w14:textId="77777777" w:rsidR="005A7049" w:rsidRDefault="005A7049">
      <w:r>
        <w:continuationSeparator/>
      </w:r>
    </w:p>
  </w:footnote>
  <w:footnote w:type="continuationNotice" w:id="1">
    <w:p w14:paraId="5FA00102" w14:textId="77777777" w:rsidR="005A7049" w:rsidRDefault="005A704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3D73674A" w:rsidR="00781695" w:rsidRDefault="00A2159F" w:rsidP="00781695">
    <w:pPr>
      <w:pStyle w:val="Header"/>
    </w:pPr>
    <w:r w:rsidRPr="00781695">
      <w:rPr>
        <w:noProof/>
        <w:lang w:eastAsia="en-GB"/>
      </w:rPr>
      <mc:AlternateContent>
        <mc:Choice Requires="wps">
          <w:drawing>
            <wp:anchor distT="0" distB="0" distL="114300" distR="114300" simplePos="0" relativeHeight="251658240"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Oc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2C2C3A23">
            <v:shapetype id="_x0000_t10" coordsize="21600,21600" o:spt="10" adj="6326" path="m@0,l0@0,0@2@0,21600@1,21600,21600@2,21600@0@1,xe" w14:anchorId="6A4E41AA">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7"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9a100 [320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v:textbox inset=",7.2pt,,7.2pt"/>
              <w10:wrap anchorx="page" anchory="page"/>
            </v:shape>
          </w:pict>
        </mc:Fallback>
      </mc:AlternateContent>
    </w:r>
    <w:fldSimple w:instr="STYLEREF &quot;Front cover heading_&quot; \* MERGEFORMAT">
      <w:r w:rsidR="00C62B84">
        <w:rPr>
          <w:noProof/>
        </w:rPr>
        <w:t>Research Genetic Counsellor</w:t>
      </w:r>
    </w:fldSimple>
  </w:p>
  <w:p w14:paraId="01710566" w14:textId="4E46A12D"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58245"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Oct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179DD7B7">
            <v:shape id="AutoShape 38"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16365 [321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w14:anchorId="1817D3BC">
              <v:fill opacity="16448f"/>
              <v:textbox inset=",7.2pt,,7.2pt"/>
              <w10:wrap anchorx="page" anchory="page"/>
            </v:shape>
          </w:pict>
        </mc:Fallback>
      </mc:AlternateContent>
    </w:r>
    <w:fldSimple w:instr="STYLEREF &quot;Front cover subtitle_&quot; \* MERGEFORMAT">
      <w:r w:rsidR="00C62B84">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8242"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8241"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Oc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rto="http://schemas.microsoft.com/office/word/2006/arto">
          <w:pict w14:anchorId="2F178045">
            <v:shapetype id="_x0000_t10" coordsize="21600,21600" o:spt="10" adj="6326" path="m@0,l0@0,0@2@0,21600@1,21600,21600@2,21600@0@1,xe" w14:anchorId="0F6A6964">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8"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9a100 [320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79D7CCC8" w:rsidR="00242AC3" w:rsidRDefault="00242AC3" w:rsidP="00781695">
    <w:pPr>
      <w:pStyle w:val="Header"/>
    </w:pPr>
    <w:r w:rsidRPr="00781695">
      <w:rPr>
        <w:noProof/>
        <w:lang w:eastAsia="en-GB"/>
      </w:rPr>
      <mc:AlternateContent>
        <mc:Choice Requires="wps">
          <w:drawing>
            <wp:anchor distT="0" distB="0" distL="114300" distR="114300" simplePos="0" relativeHeight="25165825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Oc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0EA15D45">
            <v:shapetype id="_x0000_t10" coordsize="21600,21600" o:spt="10" adj="6326" path="m@0,l0@0,0@2@0,21600@1,21600,21600@2,21600@0@1,xe" w14:anchorId="0451AC6A">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7"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9a100 [320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v:textbox inset=",7.2pt,,7.2pt"/>
              <w10:wrap anchorx="page" anchory="page"/>
            </v:shape>
          </w:pict>
        </mc:Fallback>
      </mc:AlternateContent>
    </w:r>
    <w:fldSimple w:instr="STYLEREF &quot;Front cover heading_&quot; \* MERGEFORMAT">
      <w:r w:rsidR="00C62B84">
        <w:rPr>
          <w:noProof/>
        </w:rPr>
        <w:t>Research Genetic Counsellor</w:t>
      </w:r>
    </w:fldSimple>
  </w:p>
  <w:p w14:paraId="5F276B86" w14:textId="0B2947B9"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58251"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Oc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5AC3BD9A">
            <v:shape id="AutoShape 37"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16365 [321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w14:anchorId="5EED3376">
              <v:fill opacity="16448f"/>
              <v:textbox inset=",7.2pt,,7.2pt"/>
              <w10:wrap anchorx="page" anchory="page"/>
            </v:shape>
          </w:pict>
        </mc:Fallback>
      </mc:AlternateContent>
    </w:r>
    <w:fldSimple w:instr="STYLEREF &quot;Front cover subtitle_&quot; \* MERGEFORMAT">
      <w:r w:rsidR="00C62B84">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15C864F2" w:rsidR="00242AC3" w:rsidRDefault="00601595" w:rsidP="009322E9">
    <w:pPr>
      <w:pStyle w:val="Header"/>
    </w:pPr>
    <w:fldSimple w:instr="STYLEREF &quot;Front cover heading_&quot; \* MERGEFORMAT">
      <w:r w:rsidR="00C62B84">
        <w:rPr>
          <w:noProof/>
        </w:rPr>
        <w:t>Research Genetic Counsellor</w:t>
      </w:r>
    </w:fldSimple>
  </w:p>
  <w:p w14:paraId="633FE6F0" w14:textId="694CA667" w:rsidR="00242AC3" w:rsidRPr="00C34F30" w:rsidRDefault="00BC0B75" w:rsidP="009322E9">
    <w:pPr>
      <w:pStyle w:val="HeaderSubtitle"/>
    </w:pPr>
    <w:r w:rsidRPr="00C34F30">
      <w:rPr>
        <w:noProof/>
        <w:lang w:eastAsia="en-GB"/>
      </w:rPr>
      <mc:AlternateContent>
        <mc:Choice Requires="wps">
          <w:drawing>
            <wp:anchor distT="0" distB="0" distL="114300" distR="114300" simplePos="0" relativeHeight="251658248" behindDoc="0" locked="0" layoutInCell="1" allowOverlap="1" wp14:anchorId="2CF48D88" wp14:editId="6A733822">
              <wp:simplePos x="0" y="0"/>
              <wp:positionH relativeFrom="page">
                <wp:posOffset>2695575</wp:posOffset>
              </wp:positionH>
              <wp:positionV relativeFrom="page">
                <wp:posOffset>1685726</wp:posOffset>
              </wp:positionV>
              <wp:extent cx="4507200" cy="82800"/>
              <wp:effectExtent l="0" t="0" r="1905" b="6350"/>
              <wp:wrapNone/>
              <wp:docPr id="25" name="Octago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59BC950B">
            <v:shapetype id="_x0000_t10" coordsize="21600,21600" o:spt="10" adj="6326" path="m@0,l0@0,0@2@0,21600@1,21600,21600@2,21600@0@1,xe" w14:anchorId="07428182">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8" style="position:absolute;margin-left:212.25pt;margin-top:132.75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16365 [321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vrQC1+AAAAAMAQAADwAAAGRycy9kb3ducmV2LnhtbEyPTU+DQBCG7yb+h82YeLNLKdQGWRprglfT&#10;2ou3hR2ByM5SdtvCv3d60tt8PHnnmXw72V5ccPSdIwXLRQQCqXamo0bB8bN82oDwQZPRvSNUMKOH&#10;bXF/l+vMuCvt8XIIjeAQ8plW0IYwZFL6ukWr/cINSLz7dqPVgduxkWbUVw63vYyjaC2t7ogvtHrA&#10;txbrn8PZKtjFp+QrLctZVse+3p/mj937JJV6fJheX0AEnMIfDDd9VoeCnSp3JuNFryCJk5RRBfE6&#10;5eJGLFfJCkTFo+dNCrLI5f8nil8AAAD//wMAUEsBAi0AFAAGAAgAAAAhALaDOJL+AAAA4QEAABMA&#10;AAAAAAAAAAAAAAAAAAAAAFtDb250ZW50X1R5cGVzXS54bWxQSwECLQAUAAYACAAAACEAOP0h/9YA&#10;AACUAQAACwAAAAAAAAAAAAAAAAAvAQAAX3JlbHMvLnJlbHNQSwECLQAUAAYACAAAACEASnqyEgwC&#10;AAATBAAADgAAAAAAAAAAAAAAAAAuAgAAZHJzL2Uyb0RvYy54bWxQSwECLQAUAAYACAAAACEAvrQC&#10;1+AAAAAMAQAADwAAAAAAAAAAAAAAAABmBAAAZHJzL2Rvd25yZXYueG1sUEsFBgAAAAAEAAQA8wAA&#10;AHMFAAAAAA==&#10;">
              <v:fill opacity="16448f"/>
              <v:textbox inset=",7.2pt,,7.2pt"/>
              <w10:wrap anchorx="page" anchory="page"/>
            </v:shape>
          </w:pict>
        </mc:Fallback>
      </mc:AlternateContent>
    </w:r>
    <w:fldSimple w:instr="STYLEREF &quot;Front cover subtitle_&quot; \* MERGEFORMAT">
      <w:r w:rsidR="00C62B84">
        <w:rPr>
          <w:noProof/>
        </w:rPr>
        <w:t>Candidate Information</w:t>
      </w:r>
    </w:fldSimple>
    <w:r w:rsidR="00242AC3" w:rsidRPr="00781695">
      <w:rPr>
        <w:noProof/>
        <w:lang w:eastAsia="en-GB"/>
      </w:rPr>
      <mc:AlternateContent>
        <mc:Choice Requires="wps">
          <w:drawing>
            <wp:anchor distT="0" distB="0" distL="114300" distR="114300" simplePos="0" relativeHeight="251658249" behindDoc="0" locked="0" layoutInCell="1" allowOverlap="1" wp14:anchorId="464AE421" wp14:editId="404005E6">
              <wp:simplePos x="0" y="0"/>
              <wp:positionH relativeFrom="page">
                <wp:posOffset>374650</wp:posOffset>
              </wp:positionH>
              <wp:positionV relativeFrom="page">
                <wp:posOffset>309880</wp:posOffset>
              </wp:positionV>
              <wp:extent cx="6818400" cy="82800"/>
              <wp:effectExtent l="0" t="0" r="1905" b="6350"/>
              <wp:wrapNone/>
              <wp:docPr id="6" name="Oc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233A49D8">
            <v:shape id="AutoShape 37"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9a100 [320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w14:anchorId="62D3AF77">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3D477EA6" w:rsidR="007C6F2F" w:rsidRDefault="007C6F2F" w:rsidP="00781695">
    <w:pPr>
      <w:pStyle w:val="Header"/>
    </w:pPr>
    <w:r w:rsidRPr="00781695">
      <w:rPr>
        <w:noProof/>
        <w:lang w:eastAsia="en-GB"/>
      </w:rPr>
      <mc:AlternateContent>
        <mc:Choice Requires="wps">
          <w:drawing>
            <wp:anchor distT="0" distB="0" distL="114300" distR="114300" simplePos="0" relativeHeight="25165824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Octago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0658BDD9">
            <v:shapetype id="_x0000_t10" coordsize="21600,21600" o:spt="10" adj="6326" path="m@0,l0@0,0@2@0,21600@1,21600,21600@2,21600@0@1,xe" w14:anchorId="691CF5FF">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7"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9a100 [320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v:textbox inset=",7.2pt,,7.2pt"/>
              <w10:wrap anchorx="page" anchory="page"/>
            </v:shape>
          </w:pict>
        </mc:Fallback>
      </mc:AlternateContent>
    </w:r>
    <w:fldSimple w:instr="STYLEREF &quot;Front cover heading_&quot; \* MERGEFORMAT">
      <w:r w:rsidR="00F547DC">
        <w:rPr>
          <w:noProof/>
        </w:rPr>
        <w:t>Research Genetic Counsellor</w:t>
      </w:r>
    </w:fldSimple>
  </w:p>
  <w:p w14:paraId="14C0CD52" w14:textId="7734CC80"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58247"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Octago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1C15B411">
            <v:shape id="AutoShape 37"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16365 [321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w14:anchorId="0AEC1C35">
              <v:fill opacity="16448f"/>
              <v:textbox inset=",7.2pt,,7.2pt"/>
              <w10:wrap anchorx="page" anchory="page"/>
            </v:shape>
          </w:pict>
        </mc:Fallback>
      </mc:AlternateContent>
    </w:r>
    <w:fldSimple w:instr="STYLEREF &quot;Front cover subtitle_&quot; \* MERGEFORMAT">
      <w:r w:rsidR="00F547DC">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19FF9A13" w:rsidR="009322E9" w:rsidRDefault="00601595" w:rsidP="009322E9">
    <w:pPr>
      <w:pStyle w:val="Header"/>
    </w:pPr>
    <w:fldSimple w:instr="STYLEREF &quot;Front cover heading_&quot; \* MERGEFORMAT">
      <w:r w:rsidR="00C62B84">
        <w:rPr>
          <w:noProof/>
        </w:rPr>
        <w:t>Research Genetic Counsellor</w:t>
      </w:r>
    </w:fldSimple>
  </w:p>
  <w:p w14:paraId="16A6B5CF" w14:textId="4252C7C4" w:rsidR="00820CE1" w:rsidRPr="00C34F30" w:rsidRDefault="00601595" w:rsidP="009322E9">
    <w:pPr>
      <w:pStyle w:val="HeaderSubtitle"/>
    </w:pPr>
    <w:fldSimple w:instr="STYLEREF &quot;Front cover subtitle_&quot; \* MERGEFORMAT">
      <w:r w:rsidR="00C62B84">
        <w:rPr>
          <w:noProof/>
        </w:rPr>
        <w:t>Candidate Information</w:t>
      </w:r>
    </w:fldSimple>
    <w:r w:rsidR="008A2BA4" w:rsidRPr="00781695">
      <w:rPr>
        <w:noProof/>
        <w:lang w:eastAsia="en-GB"/>
      </w:rPr>
      <mc:AlternateContent>
        <mc:Choice Requires="wps">
          <w:drawing>
            <wp:anchor distT="0" distB="0" distL="114300" distR="114300" simplePos="0" relativeHeight="251658244"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Oc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1E109260">
            <v:shapetype id="_x0000_t10" coordsize="21600,21600" o:spt="10" adj="6326" path="m@0,l0@0,0@2@0,21600@1,21600,21600@2,21600@0@1,xe" w14:anchorId="6140CC84">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37"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9a100 [320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58243"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329E66DD">
            <v:shape id="AutoShape 38"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16365 [3215]" stroked="f" type="#_x0000_t10" adj="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w14:anchorId="1EC06DA6">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341A0"/>
    <w:multiLevelType w:val="hybridMultilevel"/>
    <w:tmpl w:val="B31E0ED6"/>
    <w:lvl w:ilvl="0" w:tplc="0809000F">
      <w:start w:val="1"/>
      <w:numFmt w:val="decimal"/>
      <w:lvlText w:val="%1."/>
      <w:lvlJc w:val="left"/>
      <w:pPr>
        <w:ind w:left="-2966" w:hanging="360"/>
      </w:pPr>
    </w:lvl>
    <w:lvl w:ilvl="1" w:tplc="08090019" w:tentative="1">
      <w:start w:val="1"/>
      <w:numFmt w:val="lowerLetter"/>
      <w:lvlText w:val="%2."/>
      <w:lvlJc w:val="left"/>
      <w:pPr>
        <w:ind w:left="-2246" w:hanging="360"/>
      </w:pPr>
    </w:lvl>
    <w:lvl w:ilvl="2" w:tplc="0809001B" w:tentative="1">
      <w:start w:val="1"/>
      <w:numFmt w:val="lowerRoman"/>
      <w:lvlText w:val="%3."/>
      <w:lvlJc w:val="right"/>
      <w:pPr>
        <w:ind w:left="-1526" w:hanging="180"/>
      </w:pPr>
    </w:lvl>
    <w:lvl w:ilvl="3" w:tplc="0809000F" w:tentative="1">
      <w:start w:val="1"/>
      <w:numFmt w:val="decimal"/>
      <w:lvlText w:val="%4."/>
      <w:lvlJc w:val="left"/>
      <w:pPr>
        <w:ind w:left="-806" w:hanging="360"/>
      </w:pPr>
    </w:lvl>
    <w:lvl w:ilvl="4" w:tplc="08090019" w:tentative="1">
      <w:start w:val="1"/>
      <w:numFmt w:val="lowerLetter"/>
      <w:lvlText w:val="%5."/>
      <w:lvlJc w:val="left"/>
      <w:pPr>
        <w:ind w:left="-86" w:hanging="360"/>
      </w:pPr>
    </w:lvl>
    <w:lvl w:ilvl="5" w:tplc="0809001B" w:tentative="1">
      <w:start w:val="1"/>
      <w:numFmt w:val="lowerRoman"/>
      <w:lvlText w:val="%6."/>
      <w:lvlJc w:val="right"/>
      <w:pPr>
        <w:ind w:left="634" w:hanging="180"/>
      </w:pPr>
    </w:lvl>
    <w:lvl w:ilvl="6" w:tplc="0809000F" w:tentative="1">
      <w:start w:val="1"/>
      <w:numFmt w:val="decimal"/>
      <w:lvlText w:val="%7."/>
      <w:lvlJc w:val="left"/>
      <w:pPr>
        <w:ind w:left="1354" w:hanging="360"/>
      </w:pPr>
    </w:lvl>
    <w:lvl w:ilvl="7" w:tplc="08090019" w:tentative="1">
      <w:start w:val="1"/>
      <w:numFmt w:val="lowerLetter"/>
      <w:lvlText w:val="%8."/>
      <w:lvlJc w:val="left"/>
      <w:pPr>
        <w:ind w:left="2074" w:hanging="360"/>
      </w:pPr>
    </w:lvl>
    <w:lvl w:ilvl="8" w:tplc="0809001B" w:tentative="1">
      <w:start w:val="1"/>
      <w:numFmt w:val="lowerRoman"/>
      <w:lvlText w:val="%9."/>
      <w:lvlJc w:val="right"/>
      <w:pPr>
        <w:ind w:left="2794" w:hanging="180"/>
      </w:p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270155"/>
    <w:multiLevelType w:val="hybridMultilevel"/>
    <w:tmpl w:val="B54C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3"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7952705">
    <w:abstractNumId w:val="19"/>
  </w:num>
  <w:num w:numId="2" w16cid:durableId="1187250394">
    <w:abstractNumId w:val="28"/>
  </w:num>
  <w:num w:numId="3" w16cid:durableId="1588075912">
    <w:abstractNumId w:val="26"/>
  </w:num>
  <w:num w:numId="4" w16cid:durableId="1051272688">
    <w:abstractNumId w:val="28"/>
    <w:lvlOverride w:ilvl="0">
      <w:startOverride w:val="1"/>
    </w:lvlOverride>
  </w:num>
  <w:num w:numId="5" w16cid:durableId="1388869918">
    <w:abstractNumId w:val="22"/>
  </w:num>
  <w:num w:numId="6" w16cid:durableId="556278786">
    <w:abstractNumId w:val="8"/>
  </w:num>
  <w:num w:numId="7" w16cid:durableId="1109013632">
    <w:abstractNumId w:val="0"/>
  </w:num>
  <w:num w:numId="8" w16cid:durableId="74789766">
    <w:abstractNumId w:val="4"/>
  </w:num>
  <w:num w:numId="9" w16cid:durableId="204489827">
    <w:abstractNumId w:val="3"/>
  </w:num>
  <w:num w:numId="10" w16cid:durableId="1077091493">
    <w:abstractNumId w:val="2"/>
  </w:num>
  <w:num w:numId="11" w16cid:durableId="1450011345">
    <w:abstractNumId w:val="1"/>
  </w:num>
  <w:num w:numId="12" w16cid:durableId="1776827309">
    <w:abstractNumId w:val="20"/>
  </w:num>
  <w:num w:numId="13" w16cid:durableId="1338076919">
    <w:abstractNumId w:val="9"/>
  </w:num>
  <w:num w:numId="14" w16cid:durableId="1692150102">
    <w:abstractNumId w:val="6"/>
  </w:num>
  <w:num w:numId="15" w16cid:durableId="1389574076">
    <w:abstractNumId w:val="5"/>
  </w:num>
  <w:num w:numId="16" w16cid:durableId="1015885226">
    <w:abstractNumId w:val="23"/>
  </w:num>
  <w:num w:numId="17" w16cid:durableId="337732224">
    <w:abstractNumId w:val="15"/>
  </w:num>
  <w:num w:numId="18" w16cid:durableId="196549869">
    <w:abstractNumId w:val="33"/>
  </w:num>
  <w:num w:numId="19" w16cid:durableId="2133358366">
    <w:abstractNumId w:val="21"/>
  </w:num>
  <w:num w:numId="20" w16cid:durableId="430122805">
    <w:abstractNumId w:val="30"/>
  </w:num>
  <w:num w:numId="21" w16cid:durableId="406611467">
    <w:abstractNumId w:val="34"/>
  </w:num>
  <w:num w:numId="22" w16cid:durableId="1435902581">
    <w:abstractNumId w:val="17"/>
  </w:num>
  <w:num w:numId="23" w16cid:durableId="2073579802">
    <w:abstractNumId w:val="16"/>
  </w:num>
  <w:num w:numId="24" w16cid:durableId="903182147">
    <w:abstractNumId w:val="25"/>
  </w:num>
  <w:num w:numId="25" w16cid:durableId="274605553">
    <w:abstractNumId w:val="24"/>
  </w:num>
  <w:num w:numId="26" w16cid:durableId="227809632">
    <w:abstractNumId w:val="18"/>
  </w:num>
  <w:num w:numId="27" w16cid:durableId="491915542">
    <w:abstractNumId w:val="29"/>
  </w:num>
  <w:num w:numId="28" w16cid:durableId="1170370656">
    <w:abstractNumId w:val="11"/>
  </w:num>
  <w:num w:numId="29" w16cid:durableId="973292491">
    <w:abstractNumId w:val="27"/>
  </w:num>
  <w:num w:numId="30" w16cid:durableId="1045636358">
    <w:abstractNumId w:val="13"/>
  </w:num>
  <w:num w:numId="31" w16cid:durableId="426654536">
    <w:abstractNumId w:val="14"/>
  </w:num>
  <w:num w:numId="32" w16cid:durableId="922835607">
    <w:abstractNumId w:val="10"/>
  </w:num>
  <w:num w:numId="33" w16cid:durableId="9169802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5675090">
    <w:abstractNumId w:val="7"/>
  </w:num>
  <w:num w:numId="35" w16cid:durableId="558397952">
    <w:abstractNumId w:val="31"/>
  </w:num>
  <w:num w:numId="36" w16cid:durableId="913931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685"/>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26D42"/>
    <w:rsid w:val="0003029C"/>
    <w:rsid w:val="0003076C"/>
    <w:rsid w:val="000312B4"/>
    <w:rsid w:val="00032E51"/>
    <w:rsid w:val="00032F7D"/>
    <w:rsid w:val="0003354A"/>
    <w:rsid w:val="00034832"/>
    <w:rsid w:val="00034DB2"/>
    <w:rsid w:val="00034EB0"/>
    <w:rsid w:val="00036A0A"/>
    <w:rsid w:val="00036C34"/>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A0C"/>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77569"/>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11"/>
    <w:rsid w:val="0009704D"/>
    <w:rsid w:val="00097073"/>
    <w:rsid w:val="0009769B"/>
    <w:rsid w:val="00097BAC"/>
    <w:rsid w:val="000A0105"/>
    <w:rsid w:val="000A0BB2"/>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478"/>
    <w:rsid w:val="000D2878"/>
    <w:rsid w:val="000D2A7F"/>
    <w:rsid w:val="000D2EE3"/>
    <w:rsid w:val="000D3304"/>
    <w:rsid w:val="000D3868"/>
    <w:rsid w:val="000D5BDA"/>
    <w:rsid w:val="000D5C66"/>
    <w:rsid w:val="000E122A"/>
    <w:rsid w:val="000E1593"/>
    <w:rsid w:val="000E2897"/>
    <w:rsid w:val="000E3B04"/>
    <w:rsid w:val="000E3C53"/>
    <w:rsid w:val="000E4084"/>
    <w:rsid w:val="000E47F7"/>
    <w:rsid w:val="000E4BD8"/>
    <w:rsid w:val="000E4CA4"/>
    <w:rsid w:val="000E5E0F"/>
    <w:rsid w:val="000E654B"/>
    <w:rsid w:val="000E6CE6"/>
    <w:rsid w:val="000E77EA"/>
    <w:rsid w:val="000E7F46"/>
    <w:rsid w:val="000F5C19"/>
    <w:rsid w:val="001005AB"/>
    <w:rsid w:val="001007A8"/>
    <w:rsid w:val="0010134A"/>
    <w:rsid w:val="00101FC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370"/>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3015"/>
    <w:rsid w:val="001344C1"/>
    <w:rsid w:val="0013720C"/>
    <w:rsid w:val="001377BF"/>
    <w:rsid w:val="00137BA3"/>
    <w:rsid w:val="00140802"/>
    <w:rsid w:val="00141104"/>
    <w:rsid w:val="00141303"/>
    <w:rsid w:val="0014157B"/>
    <w:rsid w:val="00141ABE"/>
    <w:rsid w:val="00141E83"/>
    <w:rsid w:val="001425A9"/>
    <w:rsid w:val="00143580"/>
    <w:rsid w:val="00145998"/>
    <w:rsid w:val="00146308"/>
    <w:rsid w:val="001467AB"/>
    <w:rsid w:val="00147231"/>
    <w:rsid w:val="001478F1"/>
    <w:rsid w:val="001500C3"/>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C4C"/>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49BB"/>
    <w:rsid w:val="001A4E41"/>
    <w:rsid w:val="001A5123"/>
    <w:rsid w:val="001A5FD3"/>
    <w:rsid w:val="001A62D9"/>
    <w:rsid w:val="001A75EA"/>
    <w:rsid w:val="001B0561"/>
    <w:rsid w:val="001B0EFA"/>
    <w:rsid w:val="001B1163"/>
    <w:rsid w:val="001B1973"/>
    <w:rsid w:val="001B24D2"/>
    <w:rsid w:val="001B2960"/>
    <w:rsid w:val="001B30C6"/>
    <w:rsid w:val="001B41AD"/>
    <w:rsid w:val="001B6C74"/>
    <w:rsid w:val="001B6D19"/>
    <w:rsid w:val="001B6D97"/>
    <w:rsid w:val="001C10E5"/>
    <w:rsid w:val="001C1E5C"/>
    <w:rsid w:val="001C21CD"/>
    <w:rsid w:val="001C21DA"/>
    <w:rsid w:val="001C2B0C"/>
    <w:rsid w:val="001C30BA"/>
    <w:rsid w:val="001C5B7E"/>
    <w:rsid w:val="001C5D39"/>
    <w:rsid w:val="001D033A"/>
    <w:rsid w:val="001D101F"/>
    <w:rsid w:val="001D132A"/>
    <w:rsid w:val="001D19C6"/>
    <w:rsid w:val="001D240B"/>
    <w:rsid w:val="001D3315"/>
    <w:rsid w:val="001D39FB"/>
    <w:rsid w:val="001D4046"/>
    <w:rsid w:val="001D4E46"/>
    <w:rsid w:val="001D662D"/>
    <w:rsid w:val="001D6A81"/>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0D4D"/>
    <w:rsid w:val="002210A1"/>
    <w:rsid w:val="002221FA"/>
    <w:rsid w:val="00222AC2"/>
    <w:rsid w:val="00223789"/>
    <w:rsid w:val="00226061"/>
    <w:rsid w:val="00226459"/>
    <w:rsid w:val="00226790"/>
    <w:rsid w:val="00227185"/>
    <w:rsid w:val="00227212"/>
    <w:rsid w:val="00227B83"/>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1F28"/>
    <w:rsid w:val="00252383"/>
    <w:rsid w:val="0025272D"/>
    <w:rsid w:val="0025357B"/>
    <w:rsid w:val="00253F64"/>
    <w:rsid w:val="00254531"/>
    <w:rsid w:val="0025508F"/>
    <w:rsid w:val="0025559F"/>
    <w:rsid w:val="0025679A"/>
    <w:rsid w:val="00256A82"/>
    <w:rsid w:val="00257725"/>
    <w:rsid w:val="00260597"/>
    <w:rsid w:val="00260EC3"/>
    <w:rsid w:val="0026247B"/>
    <w:rsid w:val="002632EC"/>
    <w:rsid w:val="00263B90"/>
    <w:rsid w:val="00264187"/>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3848"/>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4A"/>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150C"/>
    <w:rsid w:val="002B29D9"/>
    <w:rsid w:val="002B4C2B"/>
    <w:rsid w:val="002B580C"/>
    <w:rsid w:val="002B5CCC"/>
    <w:rsid w:val="002B5E31"/>
    <w:rsid w:val="002B6D81"/>
    <w:rsid w:val="002B6DB0"/>
    <w:rsid w:val="002B7094"/>
    <w:rsid w:val="002C02B2"/>
    <w:rsid w:val="002C0A73"/>
    <w:rsid w:val="002C12D9"/>
    <w:rsid w:val="002C1510"/>
    <w:rsid w:val="002C19CC"/>
    <w:rsid w:val="002C1DE5"/>
    <w:rsid w:val="002C266A"/>
    <w:rsid w:val="002C2D5B"/>
    <w:rsid w:val="002C3292"/>
    <w:rsid w:val="002C3304"/>
    <w:rsid w:val="002C3A8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252"/>
    <w:rsid w:val="002E17AC"/>
    <w:rsid w:val="002E24BD"/>
    <w:rsid w:val="002E2718"/>
    <w:rsid w:val="002E38E4"/>
    <w:rsid w:val="002E40DA"/>
    <w:rsid w:val="002E5FE3"/>
    <w:rsid w:val="002E7C3B"/>
    <w:rsid w:val="002F02AC"/>
    <w:rsid w:val="002F090B"/>
    <w:rsid w:val="002F231E"/>
    <w:rsid w:val="002F2615"/>
    <w:rsid w:val="002F4B43"/>
    <w:rsid w:val="002F4F33"/>
    <w:rsid w:val="002F50B8"/>
    <w:rsid w:val="002F58C7"/>
    <w:rsid w:val="002F6439"/>
    <w:rsid w:val="002F7436"/>
    <w:rsid w:val="003016F6"/>
    <w:rsid w:val="00301999"/>
    <w:rsid w:val="00301F31"/>
    <w:rsid w:val="00302054"/>
    <w:rsid w:val="00302CCF"/>
    <w:rsid w:val="003037D5"/>
    <w:rsid w:val="00303BFE"/>
    <w:rsid w:val="00304C24"/>
    <w:rsid w:val="00305D79"/>
    <w:rsid w:val="00306662"/>
    <w:rsid w:val="00306C9D"/>
    <w:rsid w:val="0030732C"/>
    <w:rsid w:val="0031019B"/>
    <w:rsid w:val="00310497"/>
    <w:rsid w:val="00310FB9"/>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011"/>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0AD"/>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879C9"/>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6EF"/>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1B3"/>
    <w:rsid w:val="003C1462"/>
    <w:rsid w:val="003C2AE9"/>
    <w:rsid w:val="003C2F9A"/>
    <w:rsid w:val="003C3915"/>
    <w:rsid w:val="003C3BA6"/>
    <w:rsid w:val="003C3EF4"/>
    <w:rsid w:val="003C47ED"/>
    <w:rsid w:val="003C47FE"/>
    <w:rsid w:val="003C6101"/>
    <w:rsid w:val="003C6D47"/>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4D45"/>
    <w:rsid w:val="003E6014"/>
    <w:rsid w:val="003E6650"/>
    <w:rsid w:val="003E76E7"/>
    <w:rsid w:val="003F087D"/>
    <w:rsid w:val="003F08AC"/>
    <w:rsid w:val="003F09ED"/>
    <w:rsid w:val="003F1369"/>
    <w:rsid w:val="003F144A"/>
    <w:rsid w:val="003F24FD"/>
    <w:rsid w:val="003F28DC"/>
    <w:rsid w:val="003F3460"/>
    <w:rsid w:val="003F498F"/>
    <w:rsid w:val="00401398"/>
    <w:rsid w:val="00401670"/>
    <w:rsid w:val="00401D28"/>
    <w:rsid w:val="004032C3"/>
    <w:rsid w:val="00403CA5"/>
    <w:rsid w:val="00403E9C"/>
    <w:rsid w:val="0040484D"/>
    <w:rsid w:val="004049F3"/>
    <w:rsid w:val="00405163"/>
    <w:rsid w:val="00405BBA"/>
    <w:rsid w:val="0040673C"/>
    <w:rsid w:val="00406C7C"/>
    <w:rsid w:val="00406E21"/>
    <w:rsid w:val="004070BD"/>
    <w:rsid w:val="004074CE"/>
    <w:rsid w:val="00407E3F"/>
    <w:rsid w:val="004103AD"/>
    <w:rsid w:val="00410750"/>
    <w:rsid w:val="00411FA5"/>
    <w:rsid w:val="00412865"/>
    <w:rsid w:val="0041348E"/>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62F"/>
    <w:rsid w:val="00424D32"/>
    <w:rsid w:val="00425072"/>
    <w:rsid w:val="004250CF"/>
    <w:rsid w:val="0042547F"/>
    <w:rsid w:val="00425ED7"/>
    <w:rsid w:val="00426186"/>
    <w:rsid w:val="004261C5"/>
    <w:rsid w:val="004266BA"/>
    <w:rsid w:val="004271AD"/>
    <w:rsid w:val="004301BA"/>
    <w:rsid w:val="00430A38"/>
    <w:rsid w:val="00430E4D"/>
    <w:rsid w:val="00432A43"/>
    <w:rsid w:val="0043328D"/>
    <w:rsid w:val="00434266"/>
    <w:rsid w:val="00434919"/>
    <w:rsid w:val="00437162"/>
    <w:rsid w:val="0043768E"/>
    <w:rsid w:val="00437F49"/>
    <w:rsid w:val="004429B7"/>
    <w:rsid w:val="00443543"/>
    <w:rsid w:val="00444322"/>
    <w:rsid w:val="0044532F"/>
    <w:rsid w:val="004466D0"/>
    <w:rsid w:val="0044692C"/>
    <w:rsid w:val="00446E42"/>
    <w:rsid w:val="0044723B"/>
    <w:rsid w:val="004507CF"/>
    <w:rsid w:val="00450DC1"/>
    <w:rsid w:val="00451F42"/>
    <w:rsid w:val="00454800"/>
    <w:rsid w:val="00454905"/>
    <w:rsid w:val="00454EE2"/>
    <w:rsid w:val="00455513"/>
    <w:rsid w:val="00455CF0"/>
    <w:rsid w:val="00455E4B"/>
    <w:rsid w:val="004564DC"/>
    <w:rsid w:val="00456E3A"/>
    <w:rsid w:val="0046019C"/>
    <w:rsid w:val="00460E25"/>
    <w:rsid w:val="004611B7"/>
    <w:rsid w:val="004618BA"/>
    <w:rsid w:val="0046213E"/>
    <w:rsid w:val="00462258"/>
    <w:rsid w:val="004624FA"/>
    <w:rsid w:val="00463279"/>
    <w:rsid w:val="00464946"/>
    <w:rsid w:val="00464FD5"/>
    <w:rsid w:val="00466106"/>
    <w:rsid w:val="0046636B"/>
    <w:rsid w:val="00466549"/>
    <w:rsid w:val="00466BE8"/>
    <w:rsid w:val="00467C1D"/>
    <w:rsid w:val="00471D96"/>
    <w:rsid w:val="004723B3"/>
    <w:rsid w:val="00472477"/>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BC5"/>
    <w:rsid w:val="00493EAB"/>
    <w:rsid w:val="00494558"/>
    <w:rsid w:val="00495053"/>
    <w:rsid w:val="004950AA"/>
    <w:rsid w:val="00495606"/>
    <w:rsid w:val="00495BCD"/>
    <w:rsid w:val="00495FF9"/>
    <w:rsid w:val="004961A7"/>
    <w:rsid w:val="004969A1"/>
    <w:rsid w:val="004A23AB"/>
    <w:rsid w:val="004A2A0B"/>
    <w:rsid w:val="004A2D62"/>
    <w:rsid w:val="004A34C7"/>
    <w:rsid w:val="004A4085"/>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39FF"/>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3FFB"/>
    <w:rsid w:val="005043DE"/>
    <w:rsid w:val="005047B7"/>
    <w:rsid w:val="005051E0"/>
    <w:rsid w:val="005053FE"/>
    <w:rsid w:val="0050563A"/>
    <w:rsid w:val="00505A42"/>
    <w:rsid w:val="00505CBC"/>
    <w:rsid w:val="00506791"/>
    <w:rsid w:val="0050784F"/>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93F"/>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0FC4"/>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5E97"/>
    <w:rsid w:val="005963F9"/>
    <w:rsid w:val="005967FA"/>
    <w:rsid w:val="00597347"/>
    <w:rsid w:val="005A0F05"/>
    <w:rsid w:val="005A0FEA"/>
    <w:rsid w:val="005A1792"/>
    <w:rsid w:val="005A1A26"/>
    <w:rsid w:val="005A24EA"/>
    <w:rsid w:val="005A35D3"/>
    <w:rsid w:val="005A37A7"/>
    <w:rsid w:val="005A3E4F"/>
    <w:rsid w:val="005A4BE4"/>
    <w:rsid w:val="005A536A"/>
    <w:rsid w:val="005A6016"/>
    <w:rsid w:val="005A63A3"/>
    <w:rsid w:val="005A6923"/>
    <w:rsid w:val="005A69CD"/>
    <w:rsid w:val="005A6C8B"/>
    <w:rsid w:val="005A7049"/>
    <w:rsid w:val="005A7AAD"/>
    <w:rsid w:val="005A7EE7"/>
    <w:rsid w:val="005B1760"/>
    <w:rsid w:val="005B1C48"/>
    <w:rsid w:val="005B1C80"/>
    <w:rsid w:val="005B2334"/>
    <w:rsid w:val="005B36CC"/>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3CC3"/>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0C1"/>
    <w:rsid w:val="005E57D1"/>
    <w:rsid w:val="005E69E0"/>
    <w:rsid w:val="005E6FBB"/>
    <w:rsid w:val="005E78EE"/>
    <w:rsid w:val="005F06C7"/>
    <w:rsid w:val="005F192E"/>
    <w:rsid w:val="005F1FC5"/>
    <w:rsid w:val="005F3111"/>
    <w:rsid w:val="005F4376"/>
    <w:rsid w:val="005F43A7"/>
    <w:rsid w:val="005F452B"/>
    <w:rsid w:val="005F56B1"/>
    <w:rsid w:val="005F69B9"/>
    <w:rsid w:val="005F7B29"/>
    <w:rsid w:val="006000A3"/>
    <w:rsid w:val="00600B04"/>
    <w:rsid w:val="006013DB"/>
    <w:rsid w:val="00601595"/>
    <w:rsid w:val="00601EF9"/>
    <w:rsid w:val="00602755"/>
    <w:rsid w:val="006027E5"/>
    <w:rsid w:val="00604046"/>
    <w:rsid w:val="006049BD"/>
    <w:rsid w:val="006054B9"/>
    <w:rsid w:val="006054BA"/>
    <w:rsid w:val="00605BB0"/>
    <w:rsid w:val="006065CA"/>
    <w:rsid w:val="006066D3"/>
    <w:rsid w:val="006067E4"/>
    <w:rsid w:val="00606C91"/>
    <w:rsid w:val="00607035"/>
    <w:rsid w:val="00607519"/>
    <w:rsid w:val="00607BD5"/>
    <w:rsid w:val="00610F81"/>
    <w:rsid w:val="00611297"/>
    <w:rsid w:val="00611736"/>
    <w:rsid w:val="00611988"/>
    <w:rsid w:val="00611F13"/>
    <w:rsid w:val="00612158"/>
    <w:rsid w:val="00614D43"/>
    <w:rsid w:val="0061578A"/>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661"/>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28C5"/>
    <w:rsid w:val="006532D3"/>
    <w:rsid w:val="006540B8"/>
    <w:rsid w:val="00654C61"/>
    <w:rsid w:val="006551F9"/>
    <w:rsid w:val="0065528D"/>
    <w:rsid w:val="0065562C"/>
    <w:rsid w:val="00655908"/>
    <w:rsid w:val="00655F57"/>
    <w:rsid w:val="006560D9"/>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0E2"/>
    <w:rsid w:val="0067365E"/>
    <w:rsid w:val="00673A18"/>
    <w:rsid w:val="00674A22"/>
    <w:rsid w:val="00675221"/>
    <w:rsid w:val="006775EC"/>
    <w:rsid w:val="00677951"/>
    <w:rsid w:val="006808CA"/>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4DDA"/>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5F02"/>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254"/>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27FCB"/>
    <w:rsid w:val="00731BDC"/>
    <w:rsid w:val="00731E24"/>
    <w:rsid w:val="0073213E"/>
    <w:rsid w:val="00733AEB"/>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9D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91B"/>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B8B"/>
    <w:rsid w:val="00791C94"/>
    <w:rsid w:val="00792718"/>
    <w:rsid w:val="0079355B"/>
    <w:rsid w:val="00793C1A"/>
    <w:rsid w:val="00793FE2"/>
    <w:rsid w:val="00794AD8"/>
    <w:rsid w:val="00795382"/>
    <w:rsid w:val="00795FE4"/>
    <w:rsid w:val="00797246"/>
    <w:rsid w:val="00797443"/>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1464"/>
    <w:rsid w:val="007B316E"/>
    <w:rsid w:val="007B32D6"/>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2D5F"/>
    <w:rsid w:val="007D3309"/>
    <w:rsid w:val="007D378F"/>
    <w:rsid w:val="007D3BC4"/>
    <w:rsid w:val="007D483E"/>
    <w:rsid w:val="007D5411"/>
    <w:rsid w:val="007D54E1"/>
    <w:rsid w:val="007D5B7A"/>
    <w:rsid w:val="007D5C3F"/>
    <w:rsid w:val="007D6204"/>
    <w:rsid w:val="007D6649"/>
    <w:rsid w:val="007D6DF4"/>
    <w:rsid w:val="007E19A1"/>
    <w:rsid w:val="007E2C6A"/>
    <w:rsid w:val="007E33A9"/>
    <w:rsid w:val="007E3801"/>
    <w:rsid w:val="007E5049"/>
    <w:rsid w:val="007E62C5"/>
    <w:rsid w:val="007E663A"/>
    <w:rsid w:val="007E7F23"/>
    <w:rsid w:val="007F0934"/>
    <w:rsid w:val="007F1529"/>
    <w:rsid w:val="007F15BC"/>
    <w:rsid w:val="007F191D"/>
    <w:rsid w:val="007F2DA3"/>
    <w:rsid w:val="007F3316"/>
    <w:rsid w:val="007F39C0"/>
    <w:rsid w:val="007F3C81"/>
    <w:rsid w:val="007F3F43"/>
    <w:rsid w:val="007F4DDF"/>
    <w:rsid w:val="007F5611"/>
    <w:rsid w:val="007F64B3"/>
    <w:rsid w:val="007F66D4"/>
    <w:rsid w:val="007F692A"/>
    <w:rsid w:val="007F7EF4"/>
    <w:rsid w:val="008036C1"/>
    <w:rsid w:val="008041CC"/>
    <w:rsid w:val="00804727"/>
    <w:rsid w:val="008049B5"/>
    <w:rsid w:val="00805324"/>
    <w:rsid w:val="00805358"/>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2C11"/>
    <w:rsid w:val="008233E1"/>
    <w:rsid w:val="008236F4"/>
    <w:rsid w:val="008249F7"/>
    <w:rsid w:val="0082678E"/>
    <w:rsid w:val="00826AA0"/>
    <w:rsid w:val="00827558"/>
    <w:rsid w:val="0082797C"/>
    <w:rsid w:val="00827A9E"/>
    <w:rsid w:val="00831D12"/>
    <w:rsid w:val="008324D8"/>
    <w:rsid w:val="00833C92"/>
    <w:rsid w:val="00833CC3"/>
    <w:rsid w:val="00834A56"/>
    <w:rsid w:val="0083587B"/>
    <w:rsid w:val="00835B58"/>
    <w:rsid w:val="00836028"/>
    <w:rsid w:val="00836FFC"/>
    <w:rsid w:val="008370DA"/>
    <w:rsid w:val="008371D0"/>
    <w:rsid w:val="008377D9"/>
    <w:rsid w:val="00841A59"/>
    <w:rsid w:val="00841DCB"/>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831"/>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111B"/>
    <w:rsid w:val="008A285F"/>
    <w:rsid w:val="008A2BA4"/>
    <w:rsid w:val="008A368E"/>
    <w:rsid w:val="008A395D"/>
    <w:rsid w:val="008A3DC3"/>
    <w:rsid w:val="008A3FB8"/>
    <w:rsid w:val="008A4B98"/>
    <w:rsid w:val="008A4E07"/>
    <w:rsid w:val="008A62C2"/>
    <w:rsid w:val="008A640E"/>
    <w:rsid w:val="008A67DC"/>
    <w:rsid w:val="008A6A67"/>
    <w:rsid w:val="008A6B6B"/>
    <w:rsid w:val="008A7F08"/>
    <w:rsid w:val="008B0177"/>
    <w:rsid w:val="008B1155"/>
    <w:rsid w:val="008B1A57"/>
    <w:rsid w:val="008B1B1A"/>
    <w:rsid w:val="008B22E4"/>
    <w:rsid w:val="008B2CF9"/>
    <w:rsid w:val="008B354D"/>
    <w:rsid w:val="008B3615"/>
    <w:rsid w:val="008B3878"/>
    <w:rsid w:val="008B4823"/>
    <w:rsid w:val="008B5146"/>
    <w:rsid w:val="008B5D53"/>
    <w:rsid w:val="008B5E2A"/>
    <w:rsid w:val="008B6BF4"/>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3EB2"/>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065A"/>
    <w:rsid w:val="009213E2"/>
    <w:rsid w:val="009223DB"/>
    <w:rsid w:val="00922B0F"/>
    <w:rsid w:val="00925347"/>
    <w:rsid w:val="009261E6"/>
    <w:rsid w:val="0092641C"/>
    <w:rsid w:val="009266DE"/>
    <w:rsid w:val="009266FB"/>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14"/>
    <w:rsid w:val="00955222"/>
    <w:rsid w:val="00955691"/>
    <w:rsid w:val="009559AF"/>
    <w:rsid w:val="00955AAF"/>
    <w:rsid w:val="00955D0E"/>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6C20"/>
    <w:rsid w:val="0098070F"/>
    <w:rsid w:val="00981A86"/>
    <w:rsid w:val="00983EDC"/>
    <w:rsid w:val="00984E57"/>
    <w:rsid w:val="00985E72"/>
    <w:rsid w:val="00986D1C"/>
    <w:rsid w:val="00986D83"/>
    <w:rsid w:val="00987D1C"/>
    <w:rsid w:val="00987DF2"/>
    <w:rsid w:val="00990D0F"/>
    <w:rsid w:val="00992790"/>
    <w:rsid w:val="00993623"/>
    <w:rsid w:val="00994712"/>
    <w:rsid w:val="00994CD5"/>
    <w:rsid w:val="00994E1B"/>
    <w:rsid w:val="00995362"/>
    <w:rsid w:val="00995D79"/>
    <w:rsid w:val="00995EAB"/>
    <w:rsid w:val="0099655B"/>
    <w:rsid w:val="00996E65"/>
    <w:rsid w:val="00996EE8"/>
    <w:rsid w:val="009A0585"/>
    <w:rsid w:val="009A11A1"/>
    <w:rsid w:val="009A1585"/>
    <w:rsid w:val="009A1BCD"/>
    <w:rsid w:val="009A28BE"/>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6059"/>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2C37"/>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28A"/>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4D9"/>
    <w:rsid w:val="00A77707"/>
    <w:rsid w:val="00A77985"/>
    <w:rsid w:val="00A81A5A"/>
    <w:rsid w:val="00A83068"/>
    <w:rsid w:val="00A832BE"/>
    <w:rsid w:val="00A83643"/>
    <w:rsid w:val="00A838BD"/>
    <w:rsid w:val="00A83B31"/>
    <w:rsid w:val="00A853EE"/>
    <w:rsid w:val="00A8607D"/>
    <w:rsid w:val="00A86FD7"/>
    <w:rsid w:val="00A87022"/>
    <w:rsid w:val="00A87F49"/>
    <w:rsid w:val="00A902A7"/>
    <w:rsid w:val="00A9060A"/>
    <w:rsid w:val="00A92EC4"/>
    <w:rsid w:val="00A92FA6"/>
    <w:rsid w:val="00A944AB"/>
    <w:rsid w:val="00A94647"/>
    <w:rsid w:val="00A94C58"/>
    <w:rsid w:val="00A957CB"/>
    <w:rsid w:val="00A95E3E"/>
    <w:rsid w:val="00A96C28"/>
    <w:rsid w:val="00A978AF"/>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25AB"/>
    <w:rsid w:val="00AB2F70"/>
    <w:rsid w:val="00AB4386"/>
    <w:rsid w:val="00AB556A"/>
    <w:rsid w:val="00AB5B87"/>
    <w:rsid w:val="00AB7132"/>
    <w:rsid w:val="00AB75BF"/>
    <w:rsid w:val="00AC091A"/>
    <w:rsid w:val="00AC0E84"/>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215C"/>
    <w:rsid w:val="00AE3980"/>
    <w:rsid w:val="00AE3E4F"/>
    <w:rsid w:val="00AE41CB"/>
    <w:rsid w:val="00AE4889"/>
    <w:rsid w:val="00AE5D81"/>
    <w:rsid w:val="00AE6B90"/>
    <w:rsid w:val="00AE6D2B"/>
    <w:rsid w:val="00AF08FE"/>
    <w:rsid w:val="00AF0A4E"/>
    <w:rsid w:val="00AF0E09"/>
    <w:rsid w:val="00AF0EC2"/>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765"/>
    <w:rsid w:val="00B06A80"/>
    <w:rsid w:val="00B11CEC"/>
    <w:rsid w:val="00B11F01"/>
    <w:rsid w:val="00B12CF9"/>
    <w:rsid w:val="00B13736"/>
    <w:rsid w:val="00B13A9E"/>
    <w:rsid w:val="00B14D6C"/>
    <w:rsid w:val="00B1500D"/>
    <w:rsid w:val="00B157E0"/>
    <w:rsid w:val="00B15C98"/>
    <w:rsid w:val="00B168F8"/>
    <w:rsid w:val="00B16A35"/>
    <w:rsid w:val="00B177CE"/>
    <w:rsid w:val="00B21943"/>
    <w:rsid w:val="00B22173"/>
    <w:rsid w:val="00B22F6B"/>
    <w:rsid w:val="00B23683"/>
    <w:rsid w:val="00B23C16"/>
    <w:rsid w:val="00B24989"/>
    <w:rsid w:val="00B25E12"/>
    <w:rsid w:val="00B25E3E"/>
    <w:rsid w:val="00B26386"/>
    <w:rsid w:val="00B267EB"/>
    <w:rsid w:val="00B31F7F"/>
    <w:rsid w:val="00B32168"/>
    <w:rsid w:val="00B327CD"/>
    <w:rsid w:val="00B338B6"/>
    <w:rsid w:val="00B340BC"/>
    <w:rsid w:val="00B35C88"/>
    <w:rsid w:val="00B36B1D"/>
    <w:rsid w:val="00B36F80"/>
    <w:rsid w:val="00B40AB7"/>
    <w:rsid w:val="00B42352"/>
    <w:rsid w:val="00B44AA4"/>
    <w:rsid w:val="00B454B3"/>
    <w:rsid w:val="00B45AB0"/>
    <w:rsid w:val="00B4626B"/>
    <w:rsid w:val="00B463D1"/>
    <w:rsid w:val="00B47546"/>
    <w:rsid w:val="00B4799B"/>
    <w:rsid w:val="00B47D84"/>
    <w:rsid w:val="00B50162"/>
    <w:rsid w:val="00B50374"/>
    <w:rsid w:val="00B507FC"/>
    <w:rsid w:val="00B50DC7"/>
    <w:rsid w:val="00B51137"/>
    <w:rsid w:val="00B5290E"/>
    <w:rsid w:val="00B52BE8"/>
    <w:rsid w:val="00B52DCB"/>
    <w:rsid w:val="00B535CA"/>
    <w:rsid w:val="00B5576A"/>
    <w:rsid w:val="00B56C96"/>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0B6"/>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49"/>
    <w:rsid w:val="00B910A8"/>
    <w:rsid w:val="00B95AA8"/>
    <w:rsid w:val="00B965E1"/>
    <w:rsid w:val="00B969F7"/>
    <w:rsid w:val="00B96CFD"/>
    <w:rsid w:val="00B97145"/>
    <w:rsid w:val="00B9753D"/>
    <w:rsid w:val="00B97C4D"/>
    <w:rsid w:val="00BA03B9"/>
    <w:rsid w:val="00BA09A2"/>
    <w:rsid w:val="00BA29A4"/>
    <w:rsid w:val="00BA2B76"/>
    <w:rsid w:val="00BA3320"/>
    <w:rsid w:val="00BA3537"/>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0B75"/>
    <w:rsid w:val="00BC3361"/>
    <w:rsid w:val="00BC351B"/>
    <w:rsid w:val="00BC3694"/>
    <w:rsid w:val="00BC4423"/>
    <w:rsid w:val="00BC4B01"/>
    <w:rsid w:val="00BC5BDA"/>
    <w:rsid w:val="00BC7355"/>
    <w:rsid w:val="00BC7517"/>
    <w:rsid w:val="00BC7668"/>
    <w:rsid w:val="00BC7C5E"/>
    <w:rsid w:val="00BD00A2"/>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4CF"/>
    <w:rsid w:val="00C01897"/>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117"/>
    <w:rsid w:val="00C228E8"/>
    <w:rsid w:val="00C22E2E"/>
    <w:rsid w:val="00C23114"/>
    <w:rsid w:val="00C234FC"/>
    <w:rsid w:val="00C23B4B"/>
    <w:rsid w:val="00C2400E"/>
    <w:rsid w:val="00C242F4"/>
    <w:rsid w:val="00C2469C"/>
    <w:rsid w:val="00C24DEA"/>
    <w:rsid w:val="00C25271"/>
    <w:rsid w:val="00C25B7B"/>
    <w:rsid w:val="00C25E8E"/>
    <w:rsid w:val="00C26857"/>
    <w:rsid w:val="00C26DAD"/>
    <w:rsid w:val="00C27009"/>
    <w:rsid w:val="00C27F8A"/>
    <w:rsid w:val="00C30051"/>
    <w:rsid w:val="00C31100"/>
    <w:rsid w:val="00C32F19"/>
    <w:rsid w:val="00C34161"/>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3F45"/>
    <w:rsid w:val="00C550AE"/>
    <w:rsid w:val="00C554D9"/>
    <w:rsid w:val="00C56A28"/>
    <w:rsid w:val="00C57CD0"/>
    <w:rsid w:val="00C617B1"/>
    <w:rsid w:val="00C61C6A"/>
    <w:rsid w:val="00C62B84"/>
    <w:rsid w:val="00C6361E"/>
    <w:rsid w:val="00C63B9A"/>
    <w:rsid w:val="00C64E91"/>
    <w:rsid w:val="00C652C8"/>
    <w:rsid w:val="00C6772B"/>
    <w:rsid w:val="00C702FD"/>
    <w:rsid w:val="00C70EE6"/>
    <w:rsid w:val="00C7139F"/>
    <w:rsid w:val="00C71BFE"/>
    <w:rsid w:val="00C73D9D"/>
    <w:rsid w:val="00C74C43"/>
    <w:rsid w:val="00C74F20"/>
    <w:rsid w:val="00C750FB"/>
    <w:rsid w:val="00C77130"/>
    <w:rsid w:val="00C777FC"/>
    <w:rsid w:val="00C77A49"/>
    <w:rsid w:val="00C77B71"/>
    <w:rsid w:val="00C8025A"/>
    <w:rsid w:val="00C81183"/>
    <w:rsid w:val="00C82438"/>
    <w:rsid w:val="00C8438C"/>
    <w:rsid w:val="00C8503F"/>
    <w:rsid w:val="00C873A6"/>
    <w:rsid w:val="00C87A59"/>
    <w:rsid w:val="00C87E18"/>
    <w:rsid w:val="00C91149"/>
    <w:rsid w:val="00C914CF"/>
    <w:rsid w:val="00C914F2"/>
    <w:rsid w:val="00C924A2"/>
    <w:rsid w:val="00C936E8"/>
    <w:rsid w:val="00C93B14"/>
    <w:rsid w:val="00C94CA6"/>
    <w:rsid w:val="00C96573"/>
    <w:rsid w:val="00C97187"/>
    <w:rsid w:val="00C97692"/>
    <w:rsid w:val="00C97F47"/>
    <w:rsid w:val="00CA1237"/>
    <w:rsid w:val="00CA1709"/>
    <w:rsid w:val="00CA47A5"/>
    <w:rsid w:val="00CA4C38"/>
    <w:rsid w:val="00CA4F05"/>
    <w:rsid w:val="00CA556A"/>
    <w:rsid w:val="00CA5A87"/>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65E0"/>
    <w:rsid w:val="00CB7881"/>
    <w:rsid w:val="00CB7B52"/>
    <w:rsid w:val="00CC1748"/>
    <w:rsid w:val="00CC1BA4"/>
    <w:rsid w:val="00CC1DFA"/>
    <w:rsid w:val="00CC2199"/>
    <w:rsid w:val="00CC7291"/>
    <w:rsid w:val="00CC7B21"/>
    <w:rsid w:val="00CD35AF"/>
    <w:rsid w:val="00CD42C6"/>
    <w:rsid w:val="00CD46B8"/>
    <w:rsid w:val="00CD471E"/>
    <w:rsid w:val="00CD6341"/>
    <w:rsid w:val="00CD7218"/>
    <w:rsid w:val="00CD7EC0"/>
    <w:rsid w:val="00CE1E1D"/>
    <w:rsid w:val="00CE1E24"/>
    <w:rsid w:val="00CE1F19"/>
    <w:rsid w:val="00CE2ED3"/>
    <w:rsid w:val="00CE33D8"/>
    <w:rsid w:val="00CE54CD"/>
    <w:rsid w:val="00CE56B8"/>
    <w:rsid w:val="00CE6037"/>
    <w:rsid w:val="00CE681E"/>
    <w:rsid w:val="00CE6B96"/>
    <w:rsid w:val="00CE709E"/>
    <w:rsid w:val="00CF2135"/>
    <w:rsid w:val="00CF24E2"/>
    <w:rsid w:val="00CF2576"/>
    <w:rsid w:val="00CF2A64"/>
    <w:rsid w:val="00CF440E"/>
    <w:rsid w:val="00CF4B2D"/>
    <w:rsid w:val="00CF54A6"/>
    <w:rsid w:val="00CF5DA1"/>
    <w:rsid w:val="00CF68FF"/>
    <w:rsid w:val="00CF796C"/>
    <w:rsid w:val="00D00C55"/>
    <w:rsid w:val="00D01834"/>
    <w:rsid w:val="00D01E6A"/>
    <w:rsid w:val="00D0384D"/>
    <w:rsid w:val="00D04FBD"/>
    <w:rsid w:val="00D05753"/>
    <w:rsid w:val="00D06207"/>
    <w:rsid w:val="00D064B1"/>
    <w:rsid w:val="00D06BD8"/>
    <w:rsid w:val="00D10EE2"/>
    <w:rsid w:val="00D11CD1"/>
    <w:rsid w:val="00D11CE1"/>
    <w:rsid w:val="00D120AA"/>
    <w:rsid w:val="00D12309"/>
    <w:rsid w:val="00D1271A"/>
    <w:rsid w:val="00D13306"/>
    <w:rsid w:val="00D133C2"/>
    <w:rsid w:val="00D13A49"/>
    <w:rsid w:val="00D15124"/>
    <w:rsid w:val="00D15D0F"/>
    <w:rsid w:val="00D17619"/>
    <w:rsid w:val="00D203D6"/>
    <w:rsid w:val="00D215CA"/>
    <w:rsid w:val="00D21D5D"/>
    <w:rsid w:val="00D2271F"/>
    <w:rsid w:val="00D22C85"/>
    <w:rsid w:val="00D23091"/>
    <w:rsid w:val="00D23217"/>
    <w:rsid w:val="00D248E0"/>
    <w:rsid w:val="00D25A39"/>
    <w:rsid w:val="00D25C7D"/>
    <w:rsid w:val="00D276FC"/>
    <w:rsid w:val="00D27D74"/>
    <w:rsid w:val="00D3053D"/>
    <w:rsid w:val="00D305D1"/>
    <w:rsid w:val="00D309A5"/>
    <w:rsid w:val="00D30F79"/>
    <w:rsid w:val="00D3142C"/>
    <w:rsid w:val="00D3212F"/>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57238"/>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670C"/>
    <w:rsid w:val="00D87077"/>
    <w:rsid w:val="00D870FB"/>
    <w:rsid w:val="00D9009D"/>
    <w:rsid w:val="00D90C35"/>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B72A3"/>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CE"/>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01"/>
    <w:rsid w:val="00DF1D7B"/>
    <w:rsid w:val="00DF4C87"/>
    <w:rsid w:val="00DF52BF"/>
    <w:rsid w:val="00DF5827"/>
    <w:rsid w:val="00DF5B5C"/>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3B28"/>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B92"/>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22DC"/>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0DC"/>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2481"/>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036B"/>
    <w:rsid w:val="00F01615"/>
    <w:rsid w:val="00F01D40"/>
    <w:rsid w:val="00F02187"/>
    <w:rsid w:val="00F023BF"/>
    <w:rsid w:val="00F02A2E"/>
    <w:rsid w:val="00F0385A"/>
    <w:rsid w:val="00F03FA4"/>
    <w:rsid w:val="00F044A9"/>
    <w:rsid w:val="00F04653"/>
    <w:rsid w:val="00F058CF"/>
    <w:rsid w:val="00F058D8"/>
    <w:rsid w:val="00F05ABE"/>
    <w:rsid w:val="00F05F42"/>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1D9"/>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7DC"/>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2B4"/>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900"/>
    <w:rsid w:val="00F93F2F"/>
    <w:rsid w:val="00F952D4"/>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2663"/>
    <w:rsid w:val="00FB3C88"/>
    <w:rsid w:val="00FB4CC5"/>
    <w:rsid w:val="00FB5163"/>
    <w:rsid w:val="00FB63B8"/>
    <w:rsid w:val="00FB7154"/>
    <w:rsid w:val="00FB7C17"/>
    <w:rsid w:val="00FC0667"/>
    <w:rsid w:val="00FC1490"/>
    <w:rsid w:val="00FC1B10"/>
    <w:rsid w:val="00FC2015"/>
    <w:rsid w:val="00FC4FE7"/>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6DA9"/>
    <w:rsid w:val="00FE7364"/>
    <w:rsid w:val="00FE7DBE"/>
    <w:rsid w:val="00FF03A6"/>
    <w:rsid w:val="00FF08D1"/>
    <w:rsid w:val="00FF10C6"/>
    <w:rsid w:val="00FF157C"/>
    <w:rsid w:val="00FF15F4"/>
    <w:rsid w:val="00FF1DF5"/>
    <w:rsid w:val="00FF25DA"/>
    <w:rsid w:val="00FF28B6"/>
    <w:rsid w:val="00FF2CAE"/>
    <w:rsid w:val="00FF505C"/>
    <w:rsid w:val="00FF515B"/>
    <w:rsid w:val="00FF7570"/>
    <w:rsid w:val="05EB2E46"/>
    <w:rsid w:val="0C865763"/>
    <w:rsid w:val="0ED024A0"/>
    <w:rsid w:val="1132F506"/>
    <w:rsid w:val="132324CB"/>
    <w:rsid w:val="2C37CA95"/>
    <w:rsid w:val="350CB112"/>
    <w:rsid w:val="3640993C"/>
    <w:rsid w:val="370AB63F"/>
    <w:rsid w:val="41A52247"/>
    <w:rsid w:val="44EB1B5E"/>
    <w:rsid w:val="58F0E85F"/>
    <w:rsid w:val="5CA29306"/>
    <w:rsid w:val="653DA0DE"/>
    <w:rsid w:val="6F496B0E"/>
    <w:rsid w:val="76A7016A"/>
    <w:rsid w:val="7842D1CB"/>
    <w:rsid w:val="7B7A72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AD7D1BC2-22C2-42D7-A696-B04BBAC4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iPriority w:val="99"/>
    <w:unhideWhenUsed/>
    <w:rPr>
      <w:color w:val="000000" w:themeColor="hyperlink"/>
      <w:u w:val="single"/>
    </w:rPr>
  </w:style>
  <w:style w:type="paragraph" w:styleId="Revision">
    <w:name w:val="Revision"/>
    <w:hidden/>
    <w:semiHidden/>
    <w:rsid w:val="00256A82"/>
    <w:rPr>
      <w:rFonts w:cs="Times New Roman (Body CS)"/>
      <w:color w:val="616365" w:themeColor="text2"/>
      <w:sz w:val="22"/>
      <w:lang w:val="en-GB"/>
    </w:rPr>
  </w:style>
  <w:style w:type="character" w:styleId="CommentReference">
    <w:name w:val="annotation reference"/>
    <w:basedOn w:val="DefaultParagraphFont"/>
    <w:semiHidden/>
    <w:unhideWhenUsed/>
    <w:rsid w:val="00256A82"/>
    <w:rPr>
      <w:sz w:val="16"/>
      <w:szCs w:val="16"/>
    </w:rPr>
  </w:style>
  <w:style w:type="paragraph" w:styleId="CommentText">
    <w:name w:val="annotation text"/>
    <w:basedOn w:val="Normal"/>
    <w:link w:val="CommentTextChar"/>
    <w:semiHidden/>
    <w:unhideWhenUsed/>
    <w:rsid w:val="00256A82"/>
    <w:rPr>
      <w:sz w:val="20"/>
      <w:szCs w:val="20"/>
    </w:rPr>
  </w:style>
  <w:style w:type="character" w:customStyle="1" w:styleId="CommentTextChar">
    <w:name w:val="Comment Text Char"/>
    <w:basedOn w:val="DefaultParagraphFont"/>
    <w:link w:val="CommentText"/>
    <w:semiHidden/>
    <w:rsid w:val="00256A82"/>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256A82"/>
    <w:rPr>
      <w:b/>
      <w:bCs/>
    </w:rPr>
  </w:style>
  <w:style w:type="character" w:customStyle="1" w:styleId="CommentSubjectChar">
    <w:name w:val="Comment Subject Char"/>
    <w:basedOn w:val="CommentTextChar"/>
    <w:link w:val="CommentSubject"/>
    <w:semiHidden/>
    <w:rsid w:val="00256A82"/>
    <w:rPr>
      <w:rFonts w:cs="Times New Roman (Body CS)"/>
      <w:b/>
      <w:bCs/>
      <w:color w:val="616365"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ca-direct.org/"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icr.ac.uk/our-research/researchers-and-teams/professor-clare-turnbull"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cr.ac.uk/our-research/research-divisions/division-of-genetics-and-epidemiology" TargetMode="External"/><Relationship Id="rId23" Type="http://schemas.openxmlformats.org/officeDocument/2006/relationships/image" Target="media/image9.sv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ngene-canvaruk.org/"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BA5CF7036FE4A9792A2B3E8BE8BA7" ma:contentTypeVersion="10" ma:contentTypeDescription="Create a new document." ma:contentTypeScope="" ma:versionID="bf54f5360b4a2a72d156000fc993aa86">
  <xsd:schema xmlns:xsd="http://www.w3.org/2001/XMLSchema" xmlns:xs="http://www.w3.org/2001/XMLSchema" xmlns:p="http://schemas.microsoft.com/office/2006/metadata/properties" xmlns:ns2="5422dc5e-be87-46ff-982e-62f4d47f5d28" targetNamespace="http://schemas.microsoft.com/office/2006/metadata/properties" ma:root="true" ma:fieldsID="339a54a6fc9da61ea464fc1a0bd40bdd" ns2:_="">
    <xsd:import namespace="5422dc5e-be87-46ff-982e-62f4d47f5d2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2dc5e-be87-46ff-982e-62f4d47f5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816F1-18C4-4B40-82DB-A0420708A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2dc5e-be87-46ff-982e-62f4d47f5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1723</Words>
  <Characters>10102</Characters>
  <Application>Microsoft Office Word</Application>
  <DocSecurity>0</DocSecurity>
  <Lines>240</Lines>
  <Paragraphs>137</Paragraphs>
  <ScaleCrop>false</ScaleCrop>
  <HeadingPairs>
    <vt:vector size="2" baseType="variant">
      <vt:variant>
        <vt:lpstr>Title</vt:lpstr>
      </vt:variant>
      <vt:variant>
        <vt:i4>1</vt:i4>
      </vt:variant>
    </vt:vector>
  </HeadingPairs>
  <TitlesOfParts>
    <vt:vector size="1" baseType="lpstr">
      <vt:lpstr>Job Description and Person Specification Template</vt:lpstr>
    </vt:vector>
  </TitlesOfParts>
  <Company>InHouse Productions</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Template</dc:title>
  <dc:subject/>
  <dc:creator>Microsoft Office User</dc:creator>
  <cp:keywords/>
  <cp:lastModifiedBy>Beth Torr</cp:lastModifiedBy>
  <cp:revision>6</cp:revision>
  <cp:lastPrinted>2019-12-18T00:14:00Z</cp:lastPrinted>
  <dcterms:created xsi:type="dcterms:W3CDTF">2025-11-25T09:03:00Z</dcterms:created>
  <dcterms:modified xsi:type="dcterms:W3CDTF">2025-11-28T10:14:00Z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0x0101008FCBA5CF7036FE4A9792A2B3E8BE8BA7</vt:lpwstr>
  </property>
</Properties>
</file>