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10F7CDB8" w:rsidR="002C2D5B" w:rsidRPr="00EF69C6" w:rsidRDefault="00BC4423" w:rsidP="00F85070">
      <w:pPr>
        <w:pStyle w:val="Frontcoverheading"/>
        <w:rPr>
          <w:sz w:val="48"/>
          <w:szCs w:val="48"/>
        </w:rPr>
      </w:pPr>
      <w:r w:rsidRPr="00EF69C6">
        <w:rPr>
          <w:noProof/>
          <w:sz w:val="48"/>
          <w:szCs w:val="48"/>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8"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8"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854152">
        <w:rPr>
          <w:sz w:val="48"/>
          <w:szCs w:val="48"/>
        </w:rPr>
        <w:t xml:space="preserve">Analytical Scientist in Bioinformatics and Genomics </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073E4781" w:rsidR="00EF3ACE" w:rsidRDefault="00450110" w:rsidP="00EF3ACE">
      <w:pPr>
        <w:pStyle w:val="DateMonthYYYY"/>
      </w:pPr>
      <w:r>
        <w:t>April</w:t>
      </w:r>
      <w:r w:rsidR="00DC56A8">
        <w:t xml:space="preserve"> </w:t>
      </w:r>
      <w:r w:rsidR="00EF69C6">
        <w:t>202</w:t>
      </w:r>
      <w:r w:rsidR="00A45E6C">
        <w:t>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21D17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" adj="5483" fillcolor="#616365 [3215]" stroked="f" strokecolor="black [3213]" strokeweight=".25pt">
                <v:fill opacity="16448f"/>
                <v:shadow opacity="22938f" offset="0"/>
                <v:textbox inset=",7.2pt,,7.2pt"/>
                <w10:anchorlock/>
              </v:shape>
            </w:pict>
          </mc:Fallback>
        </mc:AlternateContent>
      </w:r>
    </w:p>
    <w:p w14:paraId="4CC1D015" w14:textId="47B0E5F9" w:rsidR="009F7E1A" w:rsidRDefault="003A1C7B" w:rsidP="00E5716C">
      <w:pPr>
        <w:pStyle w:val="Heading1"/>
      </w:pPr>
      <w:r w:rsidRPr="00E5716C">
        <w:t xml:space="preserve">The </w:t>
      </w:r>
      <w:r w:rsidR="009F7E1A" w:rsidRPr="00E5716C">
        <w:t>Institute of Cancer Research</w:t>
      </w:r>
    </w:p>
    <w:p w14:paraId="68735FB7" w14:textId="777B6E78" w:rsidR="00837D62" w:rsidRPr="00837D62" w:rsidRDefault="00837D62" w:rsidP="00837D62">
      <w:pPr>
        <w:rPr>
          <w:b/>
          <w:bCs/>
        </w:rPr>
      </w:pPr>
      <w:r w:rsidRPr="00837D62">
        <w:rPr>
          <w:b/>
          <w:bCs/>
        </w:rPr>
        <w:t xml:space="preserve">Description of the role </w:t>
      </w:r>
    </w:p>
    <w:p w14:paraId="7F47D7BD" w14:textId="3B814612" w:rsidR="00837D62" w:rsidRDefault="00837D62" w:rsidP="00837D62">
      <w:r>
        <w:br/>
        <w:t xml:space="preserve">This position is based in the </w:t>
      </w:r>
      <w:r w:rsidR="001E06A0">
        <w:t>Data Science</w:t>
      </w:r>
      <w:r>
        <w:t xml:space="preserve"> team led by Dr Syed Haider at the ICR in Chelsea, London.</w:t>
      </w:r>
    </w:p>
    <w:p w14:paraId="19A0DAA4" w14:textId="7DF9C755" w:rsidR="00837D62" w:rsidRPr="00E364D3" w:rsidRDefault="00837D62" w:rsidP="000D209E">
      <w:pPr>
        <w:jc w:val="both"/>
        <w:rPr>
          <w:rFonts w:ascii="Segoe UI" w:hAnsi="Segoe UI" w:cs="Segoe UI"/>
          <w:color w:val="212121"/>
        </w:rPr>
      </w:pPr>
      <w:r w:rsidRPr="00E63F3D">
        <w:rPr>
          <w:rFonts w:ascii="Arial" w:eastAsia="Calibri" w:hAnsi="Arial" w:cs="Arial"/>
          <w:szCs w:val="22"/>
        </w:rPr>
        <w:t>We are seeking a</w:t>
      </w:r>
      <w:r>
        <w:rPr>
          <w:rFonts w:ascii="Arial" w:eastAsia="Calibri" w:hAnsi="Arial" w:cs="Arial"/>
          <w:szCs w:val="22"/>
        </w:rPr>
        <w:t xml:space="preserve"> </w:t>
      </w:r>
      <w:r w:rsidR="004C788C">
        <w:rPr>
          <w:rFonts w:ascii="Arial" w:eastAsia="Calibri" w:hAnsi="Arial" w:cs="Arial"/>
          <w:szCs w:val="22"/>
        </w:rPr>
        <w:t>highly motivated</w:t>
      </w:r>
      <w:r w:rsidRPr="00E63F3D">
        <w:rPr>
          <w:rFonts w:ascii="Arial" w:eastAsia="Calibri" w:hAnsi="Arial" w:cs="Arial"/>
          <w:szCs w:val="22"/>
        </w:rPr>
        <w:t xml:space="preserve"> </w:t>
      </w:r>
      <w:r>
        <w:rPr>
          <w:rFonts w:ascii="Arial" w:eastAsia="Calibri" w:hAnsi="Arial" w:cs="Arial"/>
          <w:szCs w:val="22"/>
        </w:rPr>
        <w:t xml:space="preserve">analytical scientist with experience in </w:t>
      </w:r>
      <w:r w:rsidR="001E06A0">
        <w:rPr>
          <w:rFonts w:ascii="Arial" w:eastAsia="Calibri" w:hAnsi="Arial" w:cs="Arial"/>
          <w:szCs w:val="22"/>
        </w:rPr>
        <w:t xml:space="preserve">the application and deep understanding of </w:t>
      </w:r>
      <w:r w:rsidR="004C788C">
        <w:rPr>
          <w:rFonts w:ascii="Arial" w:eastAsia="Calibri" w:hAnsi="Arial" w:cs="Arial"/>
          <w:szCs w:val="22"/>
        </w:rPr>
        <w:t xml:space="preserve">genomic and </w:t>
      </w:r>
      <w:r w:rsidR="00153542">
        <w:rPr>
          <w:rFonts w:ascii="Arial" w:eastAsia="Calibri" w:hAnsi="Arial" w:cs="Arial"/>
          <w:szCs w:val="22"/>
        </w:rPr>
        <w:t>imaging</w:t>
      </w:r>
      <w:r w:rsidR="004C788C">
        <w:rPr>
          <w:rFonts w:ascii="Arial" w:eastAsia="Calibri" w:hAnsi="Arial" w:cs="Arial"/>
          <w:szCs w:val="22"/>
        </w:rPr>
        <w:t xml:space="preserve"> </w:t>
      </w:r>
      <w:r w:rsidR="001E06A0">
        <w:rPr>
          <w:rFonts w:ascii="Arial" w:eastAsia="Calibri" w:hAnsi="Arial" w:cs="Arial"/>
          <w:szCs w:val="22"/>
        </w:rPr>
        <w:t>software t</w:t>
      </w:r>
      <w:r w:rsidRPr="00E63F3D">
        <w:rPr>
          <w:rFonts w:ascii="Arial" w:eastAsia="Calibri" w:hAnsi="Arial" w:cs="Arial"/>
          <w:szCs w:val="22"/>
        </w:rPr>
        <w:t xml:space="preserve">o join </w:t>
      </w:r>
      <w:r>
        <w:rPr>
          <w:rFonts w:ascii="Arial" w:eastAsia="Calibri" w:hAnsi="Arial" w:cs="Arial"/>
          <w:szCs w:val="22"/>
        </w:rPr>
        <w:t xml:space="preserve">the </w:t>
      </w:r>
      <w:r w:rsidRPr="00E63F3D">
        <w:rPr>
          <w:rFonts w:ascii="Arial" w:hAnsi="Arial" w:cs="Arial"/>
          <w:szCs w:val="22"/>
        </w:rPr>
        <w:t xml:space="preserve">Breast Cancer </w:t>
      </w:r>
      <w:r w:rsidR="001E06A0">
        <w:rPr>
          <w:rFonts w:ascii="Arial" w:hAnsi="Arial" w:cs="Arial"/>
          <w:szCs w:val="22"/>
        </w:rPr>
        <w:t>Data Science</w:t>
      </w:r>
      <w:r w:rsidRPr="00E63F3D">
        <w:rPr>
          <w:rFonts w:ascii="Arial" w:hAnsi="Arial" w:cs="Arial"/>
          <w:szCs w:val="22"/>
        </w:rPr>
        <w:t xml:space="preserve"> Group</w:t>
      </w:r>
      <w:r w:rsidRPr="00E63F3D">
        <w:rPr>
          <w:rFonts w:ascii="Arial" w:eastAsia="Calibri" w:hAnsi="Arial" w:cs="Arial"/>
          <w:szCs w:val="22"/>
        </w:rPr>
        <w:t xml:space="preserve"> </w:t>
      </w:r>
      <w:r>
        <w:rPr>
          <w:rFonts w:ascii="Arial" w:eastAsia="Calibri" w:hAnsi="Arial" w:cs="Arial"/>
          <w:szCs w:val="22"/>
        </w:rPr>
        <w:t>at</w:t>
      </w:r>
      <w:r w:rsidRPr="00E63F3D">
        <w:rPr>
          <w:rFonts w:ascii="Arial" w:eastAsia="Calibri" w:hAnsi="Arial" w:cs="Arial"/>
          <w:szCs w:val="22"/>
        </w:rPr>
        <w:t xml:space="preserve"> the Breast Cancer Now Centre</w:t>
      </w:r>
      <w:r>
        <w:rPr>
          <w:rFonts w:ascii="Arial" w:eastAsia="Calibri" w:hAnsi="Arial" w:cs="Arial"/>
          <w:szCs w:val="22"/>
        </w:rPr>
        <w:t xml:space="preserve"> (ICR, South Kensington site, London)</w:t>
      </w:r>
      <w:r w:rsidRPr="00E63F3D">
        <w:rPr>
          <w:rFonts w:ascii="Arial" w:eastAsia="Calibri" w:hAnsi="Arial" w:cs="Arial"/>
          <w:szCs w:val="22"/>
        </w:rPr>
        <w:t xml:space="preserve">. </w:t>
      </w:r>
      <w:r>
        <w:rPr>
          <w:rFonts w:ascii="Arial" w:eastAsia="Calibri" w:hAnsi="Arial" w:cs="Arial"/>
          <w:szCs w:val="22"/>
        </w:rPr>
        <w:t>We</w:t>
      </w:r>
      <w:r w:rsidRPr="00E63F3D">
        <w:rPr>
          <w:rFonts w:ascii="Arial" w:eastAsia="Calibri" w:hAnsi="Arial" w:cs="Arial"/>
          <w:szCs w:val="22"/>
        </w:rPr>
        <w:t xml:space="preserve"> </w:t>
      </w:r>
      <w:r>
        <w:rPr>
          <w:rFonts w:ascii="Arial" w:eastAsia="Calibri" w:hAnsi="Arial" w:cs="Arial"/>
          <w:szCs w:val="22"/>
        </w:rPr>
        <w:t xml:space="preserve">employ </w:t>
      </w:r>
      <w:r w:rsidRPr="00E63F3D">
        <w:rPr>
          <w:rFonts w:ascii="Arial" w:eastAsia="Calibri" w:hAnsi="Arial" w:cs="Arial"/>
          <w:szCs w:val="22"/>
        </w:rPr>
        <w:t>cutting-edge data-mining</w:t>
      </w:r>
      <w:r>
        <w:rPr>
          <w:rFonts w:ascii="Arial" w:eastAsia="Calibri" w:hAnsi="Arial" w:cs="Arial"/>
          <w:szCs w:val="22"/>
        </w:rPr>
        <w:t xml:space="preserve"> techniques</w:t>
      </w:r>
      <w:r w:rsidRPr="00E63F3D">
        <w:rPr>
          <w:rFonts w:ascii="Arial" w:eastAsia="Calibri" w:hAnsi="Arial" w:cs="Arial"/>
          <w:szCs w:val="22"/>
        </w:rPr>
        <w:t xml:space="preserve"> in collaboration with experimental investigators </w:t>
      </w:r>
      <w:r>
        <w:rPr>
          <w:rFonts w:ascii="Arial" w:eastAsia="Calibri" w:hAnsi="Arial" w:cs="Arial"/>
          <w:szCs w:val="22"/>
        </w:rPr>
        <w:t xml:space="preserve">to </w:t>
      </w:r>
      <w:r w:rsidRPr="00E63F3D">
        <w:rPr>
          <w:rFonts w:ascii="Arial" w:eastAsia="Calibri" w:hAnsi="Arial" w:cs="Arial"/>
          <w:szCs w:val="22"/>
        </w:rPr>
        <w:t xml:space="preserve">identify new molecular markers of breast cancer. </w:t>
      </w:r>
      <w:r w:rsidR="000D209E">
        <w:rPr>
          <w:rFonts w:ascii="Arial" w:eastAsia="Calibri" w:hAnsi="Arial" w:cs="Arial"/>
          <w:szCs w:val="22"/>
        </w:rPr>
        <w:t>Y</w:t>
      </w:r>
      <w:r w:rsidRPr="00E63F3D">
        <w:rPr>
          <w:rFonts w:ascii="Arial" w:eastAsia="Calibri" w:hAnsi="Arial" w:cs="Arial"/>
          <w:szCs w:val="22"/>
        </w:rPr>
        <w:t xml:space="preserve">our work will focus </w:t>
      </w:r>
      <w:r>
        <w:rPr>
          <w:rFonts w:ascii="Arial" w:eastAsia="Calibri" w:hAnsi="Arial" w:cs="Arial"/>
          <w:szCs w:val="22"/>
        </w:rPr>
        <w:t>on (however not limited to)</w:t>
      </w:r>
      <w:r w:rsidRPr="00E63F3D">
        <w:rPr>
          <w:rFonts w:ascii="Arial" w:eastAsia="Calibri" w:hAnsi="Arial" w:cs="Arial"/>
          <w:szCs w:val="22"/>
        </w:rPr>
        <w:t xml:space="preserve"> </w:t>
      </w:r>
      <w:r>
        <w:rPr>
          <w:rFonts w:ascii="Arial" w:eastAsia="Calibri" w:hAnsi="Arial" w:cs="Arial"/>
          <w:szCs w:val="22"/>
        </w:rPr>
        <w:t>the</w:t>
      </w:r>
      <w:r w:rsidR="00241424">
        <w:rPr>
          <w:rFonts w:ascii="Arial" w:eastAsia="Calibri" w:hAnsi="Arial" w:cs="Arial"/>
          <w:szCs w:val="22"/>
        </w:rPr>
        <w:t xml:space="preserve"> development</w:t>
      </w:r>
      <w:r w:rsidR="001E06A0">
        <w:rPr>
          <w:rFonts w:ascii="Arial" w:eastAsia="Calibri" w:hAnsi="Arial" w:cs="Arial"/>
          <w:szCs w:val="22"/>
        </w:rPr>
        <w:t xml:space="preserve"> and deployment</w:t>
      </w:r>
      <w:r w:rsidR="00241424">
        <w:rPr>
          <w:rFonts w:ascii="Arial" w:eastAsia="Calibri" w:hAnsi="Arial" w:cs="Arial"/>
          <w:szCs w:val="22"/>
        </w:rPr>
        <w:t xml:space="preserve"> of </w:t>
      </w:r>
      <w:r w:rsidR="001E06A0">
        <w:rPr>
          <w:rFonts w:ascii="Arial" w:eastAsia="Calibri" w:hAnsi="Arial" w:cs="Arial"/>
          <w:szCs w:val="22"/>
        </w:rPr>
        <w:t>genomic</w:t>
      </w:r>
      <w:r w:rsidR="00241424">
        <w:rPr>
          <w:rFonts w:ascii="Arial" w:eastAsia="Calibri" w:hAnsi="Arial" w:cs="Arial"/>
          <w:szCs w:val="22"/>
        </w:rPr>
        <w:t xml:space="preserve"> pipelines </w:t>
      </w:r>
      <w:r w:rsidR="001E06A0">
        <w:rPr>
          <w:rFonts w:ascii="Arial" w:eastAsia="Calibri" w:hAnsi="Arial" w:cs="Arial"/>
          <w:szCs w:val="22"/>
        </w:rPr>
        <w:t xml:space="preserve">on HPC and cloud </w:t>
      </w:r>
      <w:r w:rsidR="00271D49">
        <w:rPr>
          <w:rFonts w:ascii="Arial" w:eastAsia="Calibri" w:hAnsi="Arial" w:cs="Arial"/>
          <w:szCs w:val="22"/>
        </w:rPr>
        <w:t>trusted research environments (TREs)</w:t>
      </w:r>
      <w:r w:rsidR="001E06A0">
        <w:rPr>
          <w:rFonts w:ascii="Arial" w:eastAsia="Calibri" w:hAnsi="Arial" w:cs="Arial"/>
          <w:szCs w:val="22"/>
        </w:rPr>
        <w:t>. Further, you will also analyse and</w:t>
      </w:r>
      <w:r w:rsidR="00241424">
        <w:rPr>
          <w:rFonts w:ascii="Arial" w:eastAsia="Calibri" w:hAnsi="Arial" w:cs="Arial"/>
          <w:szCs w:val="22"/>
        </w:rPr>
        <w:t xml:space="preserve"> interpret </w:t>
      </w:r>
      <w:r w:rsidR="001E06A0">
        <w:rPr>
          <w:rFonts w:ascii="Arial" w:eastAsia="Calibri" w:hAnsi="Arial" w:cs="Arial"/>
          <w:szCs w:val="22"/>
        </w:rPr>
        <w:t>outputs from these pipeline</w:t>
      </w:r>
      <w:r w:rsidR="00271D49">
        <w:rPr>
          <w:rFonts w:ascii="Arial" w:eastAsia="Calibri" w:hAnsi="Arial" w:cs="Arial"/>
          <w:szCs w:val="22"/>
        </w:rPr>
        <w:t>s</w:t>
      </w:r>
      <w:r w:rsidR="001E06A0">
        <w:rPr>
          <w:rFonts w:ascii="Arial" w:eastAsia="Calibri" w:hAnsi="Arial" w:cs="Arial"/>
          <w:szCs w:val="22"/>
        </w:rPr>
        <w:t xml:space="preserve"> to inform experimental design and direction of research</w:t>
      </w:r>
      <w:r w:rsidRPr="00E364D3">
        <w:rPr>
          <w:rFonts w:ascii="Arial" w:eastAsia="Calibri" w:hAnsi="Arial" w:cs="Arial"/>
          <w:szCs w:val="22"/>
        </w:rPr>
        <w:t xml:space="preserve">. </w:t>
      </w:r>
    </w:p>
    <w:p w14:paraId="42BECC89" w14:textId="4F8BCD95" w:rsidR="008665A5" w:rsidRPr="0000272E" w:rsidRDefault="008665A5" w:rsidP="002D718A">
      <w:pPr>
        <w:jc w:val="both"/>
        <w:rPr>
          <w:rFonts w:ascii="Times New Roman" w:eastAsia="Times New Roman" w:hAnsi="Times New Roman" w:cs="Times New Roman"/>
          <w:color w:val="auto"/>
          <w:sz w:val="24"/>
          <w:lang w:eastAsia="en-GB"/>
        </w:rPr>
      </w:pPr>
      <w:r w:rsidRPr="00B958CD">
        <w:rPr>
          <w:rFonts w:ascii="Arial" w:eastAsia="Calibri" w:hAnsi="Arial" w:cs="Arial"/>
          <w:szCs w:val="22"/>
        </w:rPr>
        <w:t xml:space="preserve">The successful </w:t>
      </w:r>
      <w:r>
        <w:rPr>
          <w:rFonts w:ascii="Arial" w:eastAsia="Calibri" w:hAnsi="Arial" w:cs="Arial"/>
          <w:szCs w:val="22"/>
        </w:rPr>
        <w:t xml:space="preserve">candidate </w:t>
      </w:r>
      <w:r w:rsidRPr="00B958CD">
        <w:rPr>
          <w:rFonts w:ascii="Arial" w:eastAsia="Calibri" w:hAnsi="Arial" w:cs="Arial"/>
          <w:szCs w:val="22"/>
        </w:rPr>
        <w:t xml:space="preserve">will </w:t>
      </w:r>
      <w:r w:rsidR="004C788C">
        <w:rPr>
          <w:rFonts w:ascii="Arial" w:eastAsia="Calibri" w:hAnsi="Arial" w:cs="Arial"/>
          <w:szCs w:val="22"/>
        </w:rPr>
        <w:t xml:space="preserve">be responsible for the </w:t>
      </w:r>
      <w:r w:rsidR="008B67AA">
        <w:rPr>
          <w:rFonts w:ascii="Arial" w:eastAsia="Calibri" w:hAnsi="Arial" w:cs="Arial"/>
          <w:szCs w:val="22"/>
        </w:rPr>
        <w:t xml:space="preserve">development and maintenance of bioinformatics pipelines for DNA, RNA and single cell </w:t>
      </w:r>
      <w:r w:rsidR="003F0AEE">
        <w:rPr>
          <w:rFonts w:ascii="Arial" w:eastAsia="Calibri" w:hAnsi="Arial" w:cs="Arial"/>
          <w:szCs w:val="22"/>
        </w:rPr>
        <w:t>spatial imaging assays</w:t>
      </w:r>
      <w:r w:rsidR="008B67AA">
        <w:rPr>
          <w:rFonts w:ascii="Arial" w:eastAsia="Calibri" w:hAnsi="Arial" w:cs="Arial"/>
          <w:szCs w:val="22"/>
        </w:rPr>
        <w:t xml:space="preserve">. </w:t>
      </w:r>
      <w:r w:rsidR="0000272E">
        <w:rPr>
          <w:rFonts w:ascii="Arial" w:eastAsia="Calibri" w:hAnsi="Arial" w:cs="Arial"/>
          <w:szCs w:val="22"/>
        </w:rPr>
        <w:t xml:space="preserve">While the primary responsibilities include </w:t>
      </w:r>
      <w:r w:rsidR="0009379A">
        <w:rPr>
          <w:rFonts w:ascii="Arial" w:eastAsia="Calibri" w:hAnsi="Arial" w:cs="Arial"/>
          <w:szCs w:val="22"/>
        </w:rPr>
        <w:t>development and maintenance of</w:t>
      </w:r>
      <w:r w:rsidR="0000272E">
        <w:rPr>
          <w:rFonts w:ascii="Arial" w:eastAsia="Calibri" w:hAnsi="Arial" w:cs="Arial"/>
          <w:szCs w:val="22"/>
        </w:rPr>
        <w:t xml:space="preserve"> existing bioinformatics </w:t>
      </w:r>
      <w:r w:rsidR="0009379A">
        <w:rPr>
          <w:rFonts w:ascii="Arial" w:eastAsia="Calibri" w:hAnsi="Arial" w:cs="Arial"/>
          <w:szCs w:val="22"/>
        </w:rPr>
        <w:t>pipelines</w:t>
      </w:r>
      <w:r w:rsidR="00884AB0">
        <w:rPr>
          <w:rFonts w:ascii="Arial" w:eastAsia="Calibri" w:hAnsi="Arial" w:cs="Arial"/>
          <w:szCs w:val="22"/>
        </w:rPr>
        <w:t xml:space="preserve"> with focus on the interpretation of DNA alterations</w:t>
      </w:r>
      <w:r w:rsidR="0000272E" w:rsidRPr="00B970D8">
        <w:rPr>
          <w:rFonts w:ascii="Arial" w:eastAsia="Calibri" w:hAnsi="Arial" w:cs="Arial"/>
          <w:szCs w:val="22"/>
        </w:rPr>
        <w:t>, t</w:t>
      </w:r>
      <w:r w:rsidRPr="00B958CD">
        <w:rPr>
          <w:rFonts w:ascii="Arial" w:eastAsia="Calibri" w:hAnsi="Arial" w:cs="Arial"/>
          <w:szCs w:val="22"/>
        </w:rPr>
        <w:t xml:space="preserve">he successful </w:t>
      </w:r>
      <w:r>
        <w:rPr>
          <w:rFonts w:ascii="Arial" w:eastAsia="Calibri" w:hAnsi="Arial" w:cs="Arial"/>
          <w:szCs w:val="22"/>
        </w:rPr>
        <w:t>candidate</w:t>
      </w:r>
      <w:r w:rsidRPr="00B958CD">
        <w:rPr>
          <w:rFonts w:ascii="Arial" w:eastAsia="Calibri" w:hAnsi="Arial" w:cs="Arial"/>
          <w:szCs w:val="22"/>
        </w:rPr>
        <w:t xml:space="preserve"> will have opportunities to extend</w:t>
      </w:r>
      <w:r w:rsidR="0009379A">
        <w:rPr>
          <w:rFonts w:ascii="Arial" w:eastAsia="Calibri" w:hAnsi="Arial" w:cs="Arial"/>
          <w:szCs w:val="22"/>
        </w:rPr>
        <w:t xml:space="preserve"> our infrastructure with cutting-edge technologies and green algorithms</w:t>
      </w:r>
      <w:r w:rsidRPr="00B958CD">
        <w:rPr>
          <w:rFonts w:ascii="Arial" w:eastAsia="Calibri" w:hAnsi="Arial" w:cs="Arial"/>
          <w:szCs w:val="22"/>
        </w:rPr>
        <w:t xml:space="preserve">. </w:t>
      </w:r>
      <w:r w:rsidR="00A91AE1">
        <w:rPr>
          <w:rFonts w:ascii="Arial" w:eastAsia="Calibri" w:hAnsi="Arial" w:cs="Arial"/>
          <w:szCs w:val="22"/>
        </w:rPr>
        <w:t xml:space="preserve">Knowledge and experience of a workflow management system (e.g. nextflow) is highly desirable. </w:t>
      </w:r>
      <w:r w:rsidR="004A4FEF">
        <w:rPr>
          <w:rFonts w:ascii="Arial" w:eastAsia="Calibri" w:hAnsi="Arial" w:cs="Arial"/>
          <w:szCs w:val="22"/>
        </w:rPr>
        <w:t xml:space="preserve">We work in a multidisciplinary </w:t>
      </w:r>
      <w:r w:rsidR="004A4FEF" w:rsidRPr="004A4FEF">
        <w:rPr>
          <w:rFonts w:ascii="Arial" w:eastAsia="Calibri" w:hAnsi="Arial" w:cs="Arial"/>
          <w:szCs w:val="22"/>
        </w:rPr>
        <w:t xml:space="preserve">collaborative environment </w:t>
      </w:r>
      <w:r w:rsidR="004A4FEF">
        <w:rPr>
          <w:rFonts w:ascii="Arial" w:eastAsia="Calibri" w:hAnsi="Arial" w:cs="Arial"/>
          <w:szCs w:val="22"/>
        </w:rPr>
        <w:t>and therefore</w:t>
      </w:r>
      <w:r w:rsidR="004A4FEF" w:rsidRPr="00B958CD">
        <w:rPr>
          <w:rFonts w:ascii="Arial" w:eastAsia="Calibri" w:hAnsi="Arial" w:cs="Arial"/>
          <w:szCs w:val="22"/>
        </w:rPr>
        <w:t xml:space="preserve"> </w:t>
      </w:r>
      <w:r w:rsidR="004A4FEF">
        <w:rPr>
          <w:rFonts w:ascii="Arial" w:eastAsia="Calibri" w:hAnsi="Arial" w:cs="Arial"/>
          <w:szCs w:val="22"/>
        </w:rPr>
        <w:t>t</w:t>
      </w:r>
      <w:r w:rsidRPr="00B958CD">
        <w:rPr>
          <w:rFonts w:ascii="Arial" w:eastAsia="Calibri" w:hAnsi="Arial" w:cs="Arial"/>
          <w:szCs w:val="22"/>
        </w:rPr>
        <w:t xml:space="preserve">he successful </w:t>
      </w:r>
      <w:r>
        <w:rPr>
          <w:rFonts w:ascii="Arial" w:eastAsia="Calibri" w:hAnsi="Arial" w:cs="Arial"/>
          <w:szCs w:val="22"/>
        </w:rPr>
        <w:t xml:space="preserve">candidate </w:t>
      </w:r>
      <w:r w:rsidRPr="00B958CD">
        <w:rPr>
          <w:rFonts w:ascii="Arial" w:eastAsia="Calibri" w:hAnsi="Arial" w:cs="Arial"/>
          <w:szCs w:val="22"/>
        </w:rPr>
        <w:t>is expected to play a key role in lia</w:t>
      </w:r>
      <w:r>
        <w:rPr>
          <w:rFonts w:ascii="Arial" w:eastAsia="Calibri" w:hAnsi="Arial" w:cs="Arial"/>
          <w:szCs w:val="22"/>
        </w:rPr>
        <w:t>i</w:t>
      </w:r>
      <w:r w:rsidRPr="00B958CD">
        <w:rPr>
          <w:rFonts w:ascii="Arial" w:eastAsia="Calibri" w:hAnsi="Arial" w:cs="Arial"/>
          <w:szCs w:val="22"/>
        </w:rPr>
        <w:t xml:space="preserve">sing with clinical and wet-lab scientists, as well as </w:t>
      </w:r>
      <w:r w:rsidR="0009379A">
        <w:rPr>
          <w:rFonts w:ascii="Arial" w:eastAsia="Calibri" w:hAnsi="Arial" w:cs="Arial"/>
          <w:szCs w:val="22"/>
        </w:rPr>
        <w:t xml:space="preserve">contribute towards the </w:t>
      </w:r>
      <w:r w:rsidRPr="00B958CD">
        <w:rPr>
          <w:rFonts w:ascii="Arial" w:eastAsia="Calibri" w:hAnsi="Arial" w:cs="Arial"/>
          <w:szCs w:val="22"/>
        </w:rPr>
        <w:t xml:space="preserve">write up of research results in a </w:t>
      </w:r>
      <w:r w:rsidR="00AF3355">
        <w:rPr>
          <w:rFonts w:ascii="Arial" w:eastAsia="Calibri" w:hAnsi="Arial" w:cs="Arial"/>
          <w:szCs w:val="22"/>
        </w:rPr>
        <w:t>collaborative manner</w:t>
      </w:r>
      <w:r w:rsidRPr="00B958CD">
        <w:rPr>
          <w:rFonts w:ascii="Arial" w:eastAsia="Calibri" w:hAnsi="Arial" w:cs="Arial"/>
          <w:szCs w:val="22"/>
        </w:rPr>
        <w:t>.</w:t>
      </w:r>
    </w:p>
    <w:p w14:paraId="648D7AF3" w14:textId="602A609F" w:rsidR="00837D62" w:rsidRPr="00BF5CDB" w:rsidRDefault="00837D62" w:rsidP="00837D62">
      <w:pPr>
        <w:pStyle w:val="Heading4"/>
      </w:pPr>
      <w:r>
        <w:rPr>
          <w:rFonts w:ascii="Arial" w:eastAsia="Calibri" w:hAnsi="Arial" w:cs="Arial"/>
          <w:szCs w:val="22"/>
        </w:rPr>
        <w:br/>
      </w:r>
      <w:r w:rsidRPr="00BF5CDB">
        <w:t>About our organisation</w:t>
      </w:r>
    </w:p>
    <w:p w14:paraId="22B2A507" w14:textId="77777777" w:rsidR="00837D62" w:rsidRPr="00817759" w:rsidRDefault="00837D62" w:rsidP="00837D62">
      <w:pPr>
        <w:jc w:val="both"/>
      </w:pPr>
      <w:r w:rsidRPr="00817759">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w:t>
      </w:r>
      <w:r w:rsidRPr="00817759">
        <w:lastRenderedPageBreak/>
        <w:t>partner The Royal Marsden, we are rated in the top four centres for cancer research and treatment worldwide.</w:t>
      </w:r>
    </w:p>
    <w:p w14:paraId="3A71D4D6" w14:textId="77777777" w:rsidR="00837D62" w:rsidRPr="00817759" w:rsidRDefault="00837D62" w:rsidP="00837D62">
      <w:pPr>
        <w:jc w:val="both"/>
      </w:pPr>
      <w:r w:rsidRPr="00817759">
        <w:t>As well as being a world-class institute, we are a college of the University of London. We came top in the league table of university research quality compiled from the Research Excellence Framework (REF 2014).</w:t>
      </w:r>
    </w:p>
    <w:p w14:paraId="5B8A2A3A" w14:textId="77777777" w:rsidR="00854152" w:rsidRDefault="00837D62" w:rsidP="00837D62">
      <w:pPr>
        <w:jc w:val="both"/>
        <w:rPr>
          <w:b/>
          <w:bCs/>
        </w:rPr>
      </w:pPr>
      <w:r w:rsidRPr="00817759">
        <w:t>We have charitable status and rely on support from partner organisations, charities, donors and the general public.</w:t>
      </w:r>
      <w:r>
        <w:t xml:space="preserve"> </w:t>
      </w:r>
      <w:r w:rsidRPr="00817759">
        <w:t>We have more than 1000 staff and postgraduate students across three sites – in Chelsea and Sutton.</w:t>
      </w:r>
      <w:r w:rsidR="007306C9">
        <w:br/>
      </w:r>
      <w:r w:rsidR="007306C9">
        <w:br/>
      </w:r>
      <w:r w:rsidRPr="00837D62">
        <w:rPr>
          <w:b/>
          <w:bCs/>
        </w:rPr>
        <w:t xml:space="preserve">About the team </w:t>
      </w:r>
    </w:p>
    <w:p w14:paraId="1EC12067" w14:textId="1272DCB8" w:rsidR="00837D62" w:rsidRPr="00854152" w:rsidRDefault="00837D62" w:rsidP="00837D62">
      <w:pPr>
        <w:jc w:val="both"/>
        <w:rPr>
          <w:b/>
          <w:bCs/>
        </w:rPr>
      </w:pPr>
      <w:r>
        <w:rPr>
          <w:rFonts w:ascii="Arial" w:eastAsia="Calibri" w:hAnsi="Arial" w:cs="Arial"/>
          <w:szCs w:val="22"/>
        </w:rPr>
        <w:br/>
      </w:r>
      <w:r w:rsidRPr="00D050D7">
        <w:rPr>
          <w:rFonts w:ascii="Arial" w:eastAsia="Times New Roman" w:hAnsi="Arial" w:cs="Arial"/>
          <w:szCs w:val="22"/>
        </w:rPr>
        <w:t>The Breast Cancer Now Toby Robins Research Centre at the ICR is the first centre in the UK entirely devoted to breast cancer research</w:t>
      </w:r>
      <w:r>
        <w:rPr>
          <w:rFonts w:ascii="Arial" w:eastAsia="Times New Roman" w:hAnsi="Arial" w:cs="Arial"/>
          <w:szCs w:val="22"/>
        </w:rPr>
        <w:t xml:space="preserve">. Our </w:t>
      </w:r>
      <w:r w:rsidRPr="00D050D7">
        <w:rPr>
          <w:rFonts w:ascii="Arial" w:eastAsia="Times New Roman" w:hAnsi="Arial" w:cs="Arial"/>
          <w:szCs w:val="22"/>
        </w:rPr>
        <w:t>goal is to advance research</w:t>
      </w:r>
      <w:r w:rsidRPr="00D050D7">
        <w:rPr>
          <w:rFonts w:ascii="Arial" w:eastAsia="Times New Roman" w:hAnsi="Arial" w:cs="Arial"/>
          <w:color w:val="000000"/>
          <w:szCs w:val="22"/>
        </w:rPr>
        <w:t xml:space="preserve"> </w:t>
      </w:r>
      <w:r w:rsidRPr="00847A4D">
        <w:rPr>
          <w:rFonts w:ascii="Arial" w:eastAsia="Times New Roman" w:hAnsi="Arial" w:cs="Arial"/>
          <w:szCs w:val="22"/>
        </w:rPr>
        <w:t xml:space="preserve">into the causes, diagnosis and treatment of breast cancer. It is located in state-of-the-art laboratory space, with excellent </w:t>
      </w:r>
      <w:r w:rsidR="00884AB0">
        <w:rPr>
          <w:rFonts w:ascii="Arial" w:eastAsia="Times New Roman" w:hAnsi="Arial" w:cs="Arial"/>
          <w:szCs w:val="22"/>
        </w:rPr>
        <w:t>research</w:t>
      </w:r>
      <w:r w:rsidRPr="00847A4D">
        <w:rPr>
          <w:rFonts w:ascii="Arial" w:eastAsia="Times New Roman" w:hAnsi="Arial" w:cs="Arial"/>
          <w:szCs w:val="22"/>
        </w:rPr>
        <w:t xml:space="preserve"> facilities and funding.</w:t>
      </w:r>
    </w:p>
    <w:p w14:paraId="2109B6F4" w14:textId="3F02E7FA" w:rsidR="00B25AAB" w:rsidRDefault="00837D62" w:rsidP="00B25AAB">
      <w:pPr>
        <w:jc w:val="both"/>
        <w:rPr>
          <w:rFonts w:ascii="Arial" w:eastAsia="Calibri" w:hAnsi="Arial" w:cs="Arial"/>
          <w:szCs w:val="22"/>
        </w:rPr>
      </w:pPr>
      <w:r>
        <w:rPr>
          <w:rFonts w:ascii="Arial" w:eastAsia="Calibri" w:hAnsi="Arial" w:cs="Arial"/>
          <w:szCs w:val="22"/>
        </w:rPr>
        <w:br/>
      </w:r>
      <w:r w:rsidR="00B25AAB">
        <w:rPr>
          <w:rFonts w:ascii="Arial" w:eastAsia="Calibri" w:hAnsi="Arial" w:cs="Arial"/>
          <w:szCs w:val="22"/>
        </w:rPr>
        <w:t xml:space="preserve">The Breast Cancer Data Science Team is </w:t>
      </w:r>
      <w:r w:rsidR="00B25AAB" w:rsidRPr="00B958CD">
        <w:rPr>
          <w:rFonts w:ascii="Arial" w:eastAsia="Calibri" w:hAnsi="Arial" w:cs="Arial"/>
          <w:szCs w:val="22"/>
        </w:rPr>
        <w:t xml:space="preserve">an interdisciplinary </w:t>
      </w:r>
      <w:r w:rsidR="00B25AAB">
        <w:rPr>
          <w:rFonts w:ascii="Arial" w:eastAsia="Calibri" w:hAnsi="Arial" w:cs="Arial"/>
          <w:szCs w:val="22"/>
        </w:rPr>
        <w:t>group</w:t>
      </w:r>
      <w:r w:rsidR="00B25AAB" w:rsidRPr="00B958CD">
        <w:rPr>
          <w:rFonts w:ascii="Arial" w:eastAsia="Calibri" w:hAnsi="Arial" w:cs="Arial"/>
          <w:szCs w:val="22"/>
        </w:rPr>
        <w:t xml:space="preserve"> of </w:t>
      </w:r>
      <w:r w:rsidR="00B25AAB">
        <w:rPr>
          <w:rFonts w:ascii="Arial" w:eastAsia="Calibri" w:hAnsi="Arial" w:cs="Arial"/>
          <w:szCs w:val="22"/>
        </w:rPr>
        <w:t>researchers (~15)</w:t>
      </w:r>
      <w:r w:rsidR="00B25AAB" w:rsidRPr="00B958CD">
        <w:rPr>
          <w:rFonts w:ascii="Arial" w:eastAsia="Calibri" w:hAnsi="Arial" w:cs="Arial"/>
          <w:szCs w:val="22"/>
        </w:rPr>
        <w:t xml:space="preserve"> who are experts in </w:t>
      </w:r>
      <w:r w:rsidR="00B25AAB">
        <w:rPr>
          <w:rFonts w:ascii="Arial" w:eastAsia="Calibri" w:hAnsi="Arial" w:cs="Arial"/>
          <w:szCs w:val="22"/>
        </w:rPr>
        <w:t>high-throughput</w:t>
      </w:r>
      <w:r w:rsidR="00B25AAB" w:rsidRPr="00B958CD">
        <w:rPr>
          <w:rFonts w:ascii="Arial" w:eastAsia="Calibri" w:hAnsi="Arial" w:cs="Arial"/>
          <w:szCs w:val="22"/>
        </w:rPr>
        <w:t xml:space="preserve"> data analys</w:t>
      </w:r>
      <w:r w:rsidR="00B25AAB">
        <w:rPr>
          <w:rFonts w:ascii="Arial" w:eastAsia="Calibri" w:hAnsi="Arial" w:cs="Arial"/>
          <w:szCs w:val="22"/>
        </w:rPr>
        <w:t>e</w:t>
      </w:r>
      <w:r w:rsidR="00B25AAB" w:rsidRPr="00B958CD">
        <w:rPr>
          <w:rFonts w:ascii="Arial" w:eastAsia="Calibri" w:hAnsi="Arial" w:cs="Arial"/>
          <w:szCs w:val="22"/>
        </w:rPr>
        <w:t>s</w:t>
      </w:r>
      <w:r w:rsidR="00B25AAB">
        <w:rPr>
          <w:rFonts w:ascii="Arial" w:eastAsia="Calibri" w:hAnsi="Arial" w:cs="Arial"/>
          <w:szCs w:val="22"/>
        </w:rPr>
        <w:t xml:space="preserve">, </w:t>
      </w:r>
      <w:r w:rsidR="00B25AAB" w:rsidRPr="00B958CD">
        <w:rPr>
          <w:rFonts w:ascii="Arial" w:eastAsia="Calibri" w:hAnsi="Arial" w:cs="Arial"/>
          <w:szCs w:val="22"/>
        </w:rPr>
        <w:t>machine learning</w:t>
      </w:r>
      <w:r w:rsidR="00550C6D">
        <w:rPr>
          <w:rFonts w:ascii="Arial" w:eastAsia="Calibri" w:hAnsi="Arial" w:cs="Arial"/>
          <w:szCs w:val="22"/>
        </w:rPr>
        <w:t>/AI</w:t>
      </w:r>
      <w:r w:rsidR="00B25AAB">
        <w:rPr>
          <w:rFonts w:ascii="Arial" w:eastAsia="Calibri" w:hAnsi="Arial" w:cs="Arial"/>
          <w:szCs w:val="22"/>
        </w:rPr>
        <w:t xml:space="preserve"> and software engineering. We work in a highly dynamic and collaborative environment focussing on the identification of molecular markers of breast cancer by interrogating genomic, epigenomic and transcriptomic datasets profiled using bulk as well as single-cell assays. In particular, we are interested in the application and development of bioinformatics methods to help understand the molecular basis of treatment resistant breast cancers.</w:t>
      </w:r>
    </w:p>
    <w:p w14:paraId="01765A55" w14:textId="0CBC7C7F" w:rsidR="00837D62" w:rsidRDefault="00EF69C6" w:rsidP="00B25AAB">
      <w:pPr>
        <w:jc w:val="both"/>
        <w:rPr>
          <w:rFonts w:ascii="Arial" w:eastAsia="Calibri" w:hAnsi="Arial" w:cs="Arial"/>
          <w:szCs w:val="22"/>
        </w:rPr>
      </w:pPr>
      <w:r w:rsidRPr="00E63F3D">
        <w:rPr>
          <w:rFonts w:ascii="Arial" w:eastAsia="Calibri" w:hAnsi="Arial" w:cs="Arial"/>
          <w:szCs w:val="22"/>
        </w:rPr>
        <w:t xml:space="preserve">Applicants should hold a </w:t>
      </w:r>
      <w:r>
        <w:rPr>
          <w:rFonts w:ascii="Arial" w:eastAsia="Calibri" w:hAnsi="Arial" w:cs="Arial"/>
          <w:szCs w:val="22"/>
        </w:rPr>
        <w:t xml:space="preserve">PhD </w:t>
      </w:r>
      <w:r w:rsidR="000B305D">
        <w:rPr>
          <w:rFonts w:ascii="Arial" w:eastAsia="Calibri" w:hAnsi="Arial" w:cs="Arial"/>
          <w:szCs w:val="22"/>
        </w:rPr>
        <w:t xml:space="preserve">(or equivalent experience) </w:t>
      </w:r>
      <w:r w:rsidRPr="00E63F3D">
        <w:rPr>
          <w:rFonts w:ascii="Arial" w:eastAsia="Calibri" w:hAnsi="Arial" w:cs="Arial"/>
          <w:szCs w:val="22"/>
        </w:rPr>
        <w:t xml:space="preserve">in a </w:t>
      </w:r>
      <w:r>
        <w:rPr>
          <w:rFonts w:ascii="Arial" w:eastAsia="Calibri" w:hAnsi="Arial" w:cs="Arial"/>
          <w:szCs w:val="22"/>
        </w:rPr>
        <w:t>computational/numerical</w:t>
      </w:r>
      <w:r w:rsidRPr="00E63F3D">
        <w:rPr>
          <w:rFonts w:ascii="Arial" w:eastAsia="Calibri" w:hAnsi="Arial" w:cs="Arial"/>
          <w:szCs w:val="22"/>
        </w:rPr>
        <w:t xml:space="preserve"> subject, have programming and scripting experience, </w:t>
      </w:r>
      <w:r>
        <w:rPr>
          <w:rFonts w:ascii="Arial" w:eastAsia="Calibri" w:hAnsi="Arial" w:cs="Arial"/>
          <w:szCs w:val="22"/>
        </w:rPr>
        <w:t xml:space="preserve">possess </w:t>
      </w:r>
      <w:r w:rsidRPr="00E63F3D">
        <w:rPr>
          <w:rFonts w:ascii="Arial" w:eastAsia="Calibri" w:hAnsi="Arial" w:cs="Arial"/>
          <w:szCs w:val="22"/>
        </w:rPr>
        <w:t>basic knowledge of biology</w:t>
      </w:r>
      <w:r>
        <w:rPr>
          <w:rFonts w:ascii="Arial" w:eastAsia="Calibri" w:hAnsi="Arial" w:cs="Arial"/>
          <w:szCs w:val="22"/>
        </w:rPr>
        <w:t xml:space="preserve"> and must be passionate about science</w:t>
      </w:r>
      <w:r w:rsidRPr="00E63F3D">
        <w:rPr>
          <w:rFonts w:ascii="Arial" w:eastAsia="Calibri" w:hAnsi="Arial" w:cs="Arial"/>
          <w:szCs w:val="22"/>
        </w:rPr>
        <w:t xml:space="preserve">. </w:t>
      </w:r>
    </w:p>
    <w:p w14:paraId="2902EF7A" w14:textId="453C7828" w:rsidR="00837D62" w:rsidRDefault="00EF69C6" w:rsidP="00837D62">
      <w:pPr>
        <w:spacing w:afterLines="100" w:after="240"/>
        <w:ind w:right="84"/>
        <w:rPr>
          <w:rFonts w:ascii="Arial" w:hAnsi="Arial" w:cs="Arial"/>
          <w:i/>
          <w:szCs w:val="22"/>
        </w:rPr>
      </w:pPr>
      <w:r w:rsidRPr="00E63F3D">
        <w:rPr>
          <w:rFonts w:ascii="Arial" w:eastAsia="Calibri" w:hAnsi="Arial" w:cs="Arial"/>
          <w:szCs w:val="22"/>
        </w:rPr>
        <w:t xml:space="preserve">The starting salary is within the range of </w:t>
      </w:r>
      <w:r w:rsidR="00326691" w:rsidRPr="00326691">
        <w:rPr>
          <w:rFonts w:ascii="Arial" w:eastAsia="Calibri" w:hAnsi="Arial" w:cs="Arial"/>
          <w:szCs w:val="22"/>
        </w:rPr>
        <w:t>£39,805</w:t>
      </w:r>
      <w:r w:rsidRPr="007432ED">
        <w:rPr>
          <w:rFonts w:ascii="Arial" w:eastAsia="Calibri" w:hAnsi="Arial" w:cs="Arial"/>
          <w:szCs w:val="22"/>
        </w:rPr>
        <w:t xml:space="preserve"> - </w:t>
      </w:r>
      <w:r w:rsidR="00326691" w:rsidRPr="00326691">
        <w:rPr>
          <w:rFonts w:ascii="Arial" w:eastAsia="Calibri" w:hAnsi="Arial" w:cs="Arial"/>
          <w:szCs w:val="22"/>
        </w:rPr>
        <w:t xml:space="preserve">£50,862 </w:t>
      </w:r>
      <w:r w:rsidRPr="00E63F3D">
        <w:rPr>
          <w:rFonts w:ascii="Arial" w:hAnsi="Arial" w:cs="Arial"/>
          <w:szCs w:val="22"/>
        </w:rPr>
        <w:t>p.a</w:t>
      </w:r>
      <w:r w:rsidRPr="00E63F3D">
        <w:rPr>
          <w:rFonts w:ascii="Arial" w:eastAsia="Calibri" w:hAnsi="Arial" w:cs="Arial"/>
          <w:szCs w:val="22"/>
        </w:rPr>
        <w:t>.</w:t>
      </w:r>
      <w:r w:rsidR="009C66FB">
        <w:rPr>
          <w:rFonts w:ascii="Arial" w:eastAsia="Calibri" w:hAnsi="Arial" w:cs="Arial"/>
          <w:szCs w:val="22"/>
        </w:rPr>
        <w:t xml:space="preserve"> </w:t>
      </w:r>
      <w:r w:rsidR="00837D62" w:rsidRPr="00EE2035">
        <w:rPr>
          <w:rFonts w:ascii="Arial" w:eastAsia="Calibri" w:hAnsi="Arial" w:cs="Arial"/>
          <w:szCs w:val="22"/>
        </w:rPr>
        <w:t>inclusiv</w:t>
      </w:r>
      <w:r w:rsidRPr="00EE2035">
        <w:rPr>
          <w:rFonts w:ascii="Arial" w:eastAsia="Calibri" w:hAnsi="Arial" w:cs="Arial"/>
          <w:szCs w:val="22"/>
        </w:rPr>
        <w:t xml:space="preserve">e, based on relevance of skills and experience. This position will be offered on a fixed-term </w:t>
      </w:r>
      <w:r w:rsidR="00EE2035" w:rsidRPr="00EE2035">
        <w:rPr>
          <w:rFonts w:ascii="Arial" w:eastAsia="Calibri" w:hAnsi="Arial" w:cs="Arial"/>
          <w:szCs w:val="22"/>
        </w:rPr>
        <w:t>3</w:t>
      </w:r>
      <w:r w:rsidRPr="00EE2035">
        <w:rPr>
          <w:rFonts w:ascii="Arial" w:eastAsia="Calibri" w:hAnsi="Arial" w:cs="Arial"/>
          <w:szCs w:val="22"/>
        </w:rPr>
        <w:t xml:space="preserve"> </w:t>
      </w:r>
      <w:r w:rsidR="00C95E27" w:rsidRPr="00EE2035">
        <w:rPr>
          <w:rFonts w:ascii="Arial" w:eastAsia="Calibri" w:hAnsi="Arial" w:cs="Arial"/>
          <w:szCs w:val="22"/>
        </w:rPr>
        <w:t>year</w:t>
      </w:r>
      <w:r w:rsidR="004F2572" w:rsidRPr="00EE2035">
        <w:rPr>
          <w:rFonts w:ascii="Arial" w:eastAsia="Calibri" w:hAnsi="Arial" w:cs="Arial"/>
          <w:szCs w:val="22"/>
        </w:rPr>
        <w:t xml:space="preserve"> </w:t>
      </w:r>
      <w:r w:rsidRPr="00EE2035">
        <w:rPr>
          <w:rFonts w:ascii="Arial" w:eastAsia="Calibri" w:hAnsi="Arial" w:cs="Arial"/>
          <w:szCs w:val="22"/>
        </w:rPr>
        <w:t>contract in the first instance</w:t>
      </w:r>
      <w:r w:rsidR="00EE2035" w:rsidRPr="00EE2035">
        <w:rPr>
          <w:rFonts w:ascii="Arial" w:eastAsia="Calibri" w:hAnsi="Arial" w:cs="Arial"/>
          <w:szCs w:val="22"/>
        </w:rPr>
        <w:t>.</w:t>
      </w:r>
      <w:r w:rsidR="00837D62">
        <w:rPr>
          <w:rFonts w:ascii="Arial" w:eastAsia="Calibri" w:hAnsi="Arial" w:cs="Arial"/>
          <w:szCs w:val="22"/>
        </w:rPr>
        <w:br/>
      </w:r>
      <w:r w:rsidR="00837D62">
        <w:rPr>
          <w:rFonts w:ascii="Arial" w:eastAsia="Calibri" w:hAnsi="Arial" w:cs="Arial"/>
          <w:szCs w:val="22"/>
        </w:rPr>
        <w:br/>
      </w:r>
      <w:r w:rsidR="00837D62" w:rsidRPr="00730667">
        <w:rPr>
          <w:rFonts w:ascii="Arial" w:hAnsi="Arial" w:cs="Arial"/>
          <w:szCs w:val="22"/>
        </w:rPr>
        <w:t>In addition to annual performance related pay awards, the salary scales are reviewed annually to consider cost of living increases.</w:t>
      </w:r>
      <w:r w:rsidR="00837D62">
        <w:rPr>
          <w:rFonts w:ascii="Arial" w:hAnsi="Arial" w:cs="Arial"/>
          <w:szCs w:val="22"/>
        </w:rPr>
        <w:t xml:space="preserve"> The position is based at the ICR site in Chelsea.</w:t>
      </w:r>
    </w:p>
    <w:p w14:paraId="77871262" w14:textId="77777777" w:rsidR="00DC56A8" w:rsidRDefault="00837D62" w:rsidP="00473B36">
      <w:pPr>
        <w:spacing w:afterLines="100" w:after="240"/>
        <w:ind w:right="84"/>
        <w:jc w:val="both"/>
        <w:rPr>
          <w:rFonts w:ascii="Arial" w:hAnsi="Arial" w:cs="Arial"/>
          <w:szCs w:val="22"/>
        </w:rPr>
      </w:pPr>
      <w:r>
        <w:rPr>
          <w:rFonts w:ascii="Arial" w:hAnsi="Arial" w:cs="Arial"/>
          <w:szCs w:val="22"/>
        </w:rPr>
        <w:t>Annual leave entitlement is 28 days per annum.  There is an additional entitlement to 8 bank/public holidays and 3 ICR-set privilege days.</w:t>
      </w:r>
    </w:p>
    <w:p w14:paraId="355835E4" w14:textId="77777777" w:rsidR="00854152" w:rsidRDefault="00854152" w:rsidP="00C14972">
      <w:pPr>
        <w:spacing w:afterLines="100" w:after="240"/>
        <w:ind w:right="84"/>
        <w:jc w:val="both"/>
      </w:pPr>
    </w:p>
    <w:p w14:paraId="0127FFD3" w14:textId="77777777" w:rsidR="00854152" w:rsidRDefault="00854152" w:rsidP="00C14972">
      <w:pPr>
        <w:spacing w:afterLines="100" w:after="240"/>
        <w:ind w:right="84"/>
        <w:jc w:val="both"/>
      </w:pPr>
    </w:p>
    <w:p w14:paraId="7B57F08D" w14:textId="77777777" w:rsidR="00854152" w:rsidRDefault="00854152" w:rsidP="00C14972">
      <w:pPr>
        <w:spacing w:afterLines="100" w:after="240"/>
        <w:ind w:right="84"/>
        <w:jc w:val="both"/>
      </w:pPr>
    </w:p>
    <w:p w14:paraId="41761A35" w14:textId="24AF7CEA" w:rsidR="00826AA0" w:rsidRDefault="00EA4AF9" w:rsidP="00854152">
      <w:pPr>
        <w:jc w:val="both"/>
        <w:rPr>
          <w:b/>
          <w:bCs/>
        </w:rPr>
      </w:pPr>
      <w:r w:rsidRPr="00854152">
        <w:rPr>
          <w:b/>
          <w:bCs/>
        </w:rPr>
        <w:lastRenderedPageBreak/>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left:0;text-align:left;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292D03" w:rsidRPr="00854152">
        <w:rPr>
          <w:b/>
          <w:bCs/>
        </w:rPr>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34E51"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" adj="5483" fillcolor="#616365 [3215]" stroked="f" strokecolor="black [3213]" strokeweight=".25pt">
                <v:fill opacity="16448f"/>
                <v:shadow opacity="22938f" offset="0"/>
                <v:textbox inset=",7.2pt,,7.2pt"/>
              </v:shape>
            </w:pict>
          </mc:Fallback>
        </mc:AlternateContent>
      </w:r>
      <w:r w:rsidR="00826AA0" w:rsidRPr="00854152">
        <w:rPr>
          <w:b/>
          <w:bCs/>
        </w:rPr>
        <w:t>Our values</w:t>
      </w:r>
    </w:p>
    <w:p w14:paraId="70A775A3" w14:textId="77777777" w:rsidR="00854152" w:rsidRPr="00854152" w:rsidRDefault="00854152" w:rsidP="00854152">
      <w:pPr>
        <w:jc w:val="both"/>
        <w:rPr>
          <w:b/>
          <w:bCs/>
        </w:rPr>
      </w:pP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15830CF9" w:rsidR="00826AA0" w:rsidRDefault="00826AA0" w:rsidP="003E76E7">
      <w:r>
        <w:t xml:space="preserve">We aspire to </w:t>
      </w:r>
      <w:r w:rsidRPr="00FE7364">
        <w:t>excellence</w:t>
      </w:r>
      <w:r>
        <w:t xml:space="preserve"> in everything we </w:t>
      </w:r>
      <w:r w:rsidR="00473B36">
        <w:t>do, and</w:t>
      </w:r>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5CC58377" w:rsidR="00826AA0" w:rsidRDefault="00826AA0" w:rsidP="00826AA0">
      <w:r>
        <w:t xml:space="preserve">We do things differently in ways that no one else has done </w:t>
      </w:r>
      <w:r w:rsidR="00473B36">
        <w:t>before and</w:t>
      </w:r>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48E1E490" w:rsidR="008E44B8" w:rsidRDefault="008E44B8"/>
    <w:p w14:paraId="4908E1C2" w14:textId="77777777" w:rsidR="00FF25DA" w:rsidRDefault="00FF25DA" w:rsidP="009D0F87">
      <w:pPr>
        <w:pStyle w:val="NormalNoparaspacing"/>
        <w:rPr>
          <w:b/>
          <w:bCs/>
          <w:color w:val="9FA1A3" w:themeColor="text2" w:themeTint="99"/>
          <w:sz w:val="18"/>
          <w:szCs w:val="18"/>
        </w:rPr>
      </w:pPr>
    </w:p>
    <w:p w14:paraId="64061512" w14:textId="77777777" w:rsidR="00DC56A8" w:rsidRDefault="00DC56A8" w:rsidP="00DC56A8">
      <w:r w:rsidRPr="00172E75">
        <w:rPr>
          <w:noProof/>
          <w:lang w:eastAsia="en-GB"/>
        </w:rPr>
        <w:drawing>
          <wp:inline distT="0" distB="0" distL="0" distR="0" wp14:anchorId="6882EC60" wp14:editId="01B3126B">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863413C" w14:textId="77777777" w:rsidR="00DC56A8" w:rsidRPr="00E97351" w:rsidRDefault="00DC56A8" w:rsidP="00DC56A8">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2CA71A3" w14:textId="77777777" w:rsidR="00DC56A8" w:rsidRPr="00E97351" w:rsidRDefault="00DC56A8" w:rsidP="00DC56A8">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5B76680F" w14:textId="77777777" w:rsidR="00DC56A8" w:rsidRDefault="00DC56A8" w:rsidP="00DC56A8">
      <w:pPr>
        <w:pStyle w:val="NormalNoparaspacing"/>
        <w:rPr>
          <w:b/>
          <w:bCs/>
          <w:color w:val="9FA1A3" w:themeColor="text2" w:themeTint="99"/>
          <w:sz w:val="18"/>
          <w:szCs w:val="18"/>
        </w:rPr>
      </w:pPr>
      <w:r w:rsidRPr="007E728D">
        <w:rPr>
          <w:b/>
          <w:bCs/>
          <w:color w:val="9FA1A3" w:themeColor="text2" w:themeTint="99"/>
          <w:sz w:val="18"/>
          <w:szCs w:val="18"/>
        </w:rPr>
        <w:t>Chief Executive</w:t>
      </w:r>
    </w:p>
    <w:p w14:paraId="3E64FBD2" w14:textId="08DE08EB" w:rsidR="00DC56A8" w:rsidRPr="00C15BBB" w:rsidRDefault="00DC56A8" w:rsidP="009D0F87">
      <w:pPr>
        <w:pStyle w:val="NormalNoparaspacing"/>
        <w:rPr>
          <w:b/>
          <w:bCs/>
          <w:color w:val="9FA1A3" w:themeColor="text2" w:themeTint="99"/>
          <w:sz w:val="18"/>
          <w:szCs w:val="18"/>
        </w:rPr>
        <w:sectPr w:rsidR="00DC56A8" w:rsidRPr="00C15BBB" w:rsidSect="007D54E1">
          <w:headerReference w:type="default" r:id="rId17"/>
          <w:footerReference w:type="default" r:id="rId18"/>
          <w:headerReference w:type="first" r:id="rId19"/>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1970A143" w:rsidR="00242AC3" w:rsidRPr="00DD69D8" w:rsidRDefault="00EF69C6" w:rsidP="00793646">
            <w:pPr>
              <w:pStyle w:val="NormalNoparaspacing"/>
            </w:pPr>
            <w:r>
              <w:t xml:space="preserve">Division of Breast Cancer Research, Bioinformatics team </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00F3D360" w:rsidR="00242AC3" w:rsidRPr="0071424C" w:rsidRDefault="00EF69C6" w:rsidP="00793646">
            <w:pPr>
              <w:pStyle w:val="NormalNoparaspacing"/>
            </w:pPr>
            <w:r>
              <w:t xml:space="preserve">Analytical Scientist </w:t>
            </w:r>
            <w:r w:rsidRPr="007432ED">
              <w:t>(2)</w:t>
            </w:r>
            <w:r>
              <w:t xml:space="preserve"> </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40E24567" w14:textId="6957537F" w:rsidR="00242AC3" w:rsidRDefault="00242AC3" w:rsidP="00793646">
            <w:pPr>
              <w:pStyle w:val="NormalNoparaspacing"/>
            </w:pPr>
            <w:r w:rsidRPr="0071424C">
              <w:t>Full time (</w:t>
            </w:r>
            <w:r w:rsidR="00EF69C6">
              <w:t>35</w:t>
            </w:r>
            <w:r w:rsidRPr="0071424C">
              <w:t xml:space="preserve"> hours per week), Monday to Friday</w:t>
            </w:r>
            <w:r w:rsidRPr="00A806C0">
              <w:t xml:space="preserve">. Fixed term contract for </w:t>
            </w:r>
            <w:r w:rsidR="00A806C0" w:rsidRPr="00A806C0">
              <w:t>3</w:t>
            </w:r>
            <w:r w:rsidRPr="00A806C0">
              <w:t xml:space="preserve"> years</w:t>
            </w:r>
          </w:p>
          <w:p w14:paraId="4CC0C757" w14:textId="77777777" w:rsidR="00D05022" w:rsidRDefault="00D05022" w:rsidP="00793646">
            <w:pPr>
              <w:pStyle w:val="NormalNoparaspacing"/>
            </w:pPr>
          </w:p>
          <w:p w14:paraId="0975F4BA" w14:textId="2B75EB71" w:rsidR="00D05022" w:rsidRPr="0071424C" w:rsidRDefault="00D05022" w:rsidP="00793646">
            <w:pPr>
              <w:pStyle w:val="NormalNoparaspacing"/>
            </w:pPr>
            <w:r>
              <w:t>The post-holder may be required to work outside of standard hours including being available for occasional evening meetings and for meetings involving overnight stays and overseas travel.</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6E3FC538" w:rsidR="00242AC3" w:rsidRPr="0071424C" w:rsidRDefault="00EF69C6" w:rsidP="00793646">
            <w:pPr>
              <w:pStyle w:val="NormalNoparaspacing"/>
            </w:pPr>
            <w:r>
              <w:t>Dr Syed Haider</w:t>
            </w:r>
          </w:p>
        </w:tc>
      </w:tr>
      <w:tr w:rsidR="00192D2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192D23" w:rsidRPr="0071424C" w:rsidRDefault="00192D23" w:rsidP="00192D23">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2608A240" w:rsidR="00192D23" w:rsidRPr="00DE490A" w:rsidRDefault="00192D23" w:rsidP="00DC56A8">
            <w:pPr>
              <w:autoSpaceDE w:val="0"/>
              <w:autoSpaceDN w:val="0"/>
              <w:adjustRightInd w:val="0"/>
              <w:spacing w:after="140"/>
              <w:ind w:right="-47"/>
              <w:rPr>
                <w:rFonts w:ascii="Arial" w:hAnsi="Arial" w:cs="Arial"/>
                <w:szCs w:val="22"/>
              </w:rPr>
            </w:pPr>
            <w:r w:rsidRPr="00E63F3D">
              <w:rPr>
                <w:rFonts w:ascii="Arial" w:hAnsi="Arial" w:cs="Arial"/>
                <w:szCs w:val="22"/>
              </w:rPr>
              <w:t>The postholder will</w:t>
            </w:r>
            <w:r>
              <w:rPr>
                <w:rFonts w:ascii="Arial" w:hAnsi="Arial" w:cs="Arial"/>
                <w:szCs w:val="22"/>
              </w:rPr>
              <w:t xml:space="preserve"> work independently and as a part of a multi-disciplinary team of analytical scientists, to</w:t>
            </w:r>
            <w:r w:rsidR="00DA1326">
              <w:rPr>
                <w:rFonts w:ascii="Arial" w:hAnsi="Arial" w:cs="Arial"/>
                <w:szCs w:val="22"/>
              </w:rPr>
              <w:t xml:space="preserve"> maintain and develop analytical pipeline</w:t>
            </w:r>
            <w:r w:rsidR="00DE490A">
              <w:rPr>
                <w:rFonts w:ascii="Arial" w:hAnsi="Arial" w:cs="Arial"/>
                <w:szCs w:val="22"/>
              </w:rPr>
              <w:t>s</w:t>
            </w:r>
            <w:r w:rsidR="00DA1326">
              <w:rPr>
                <w:rFonts w:ascii="Arial" w:hAnsi="Arial" w:cs="Arial"/>
                <w:szCs w:val="22"/>
              </w:rPr>
              <w:t xml:space="preserve"> for next generation sequencing </w:t>
            </w:r>
            <w:r w:rsidR="00A806C0">
              <w:rPr>
                <w:rFonts w:ascii="Arial" w:hAnsi="Arial" w:cs="Arial"/>
                <w:szCs w:val="22"/>
              </w:rPr>
              <w:t xml:space="preserve">and imaging </w:t>
            </w:r>
            <w:r w:rsidR="00DA1326">
              <w:rPr>
                <w:rFonts w:ascii="Arial" w:hAnsi="Arial" w:cs="Arial"/>
                <w:szCs w:val="22"/>
              </w:rPr>
              <w:t>dataset</w:t>
            </w:r>
            <w:r w:rsidR="0097444F">
              <w:rPr>
                <w:rFonts w:ascii="Arial" w:hAnsi="Arial" w:cs="Arial"/>
                <w:szCs w:val="22"/>
              </w:rPr>
              <w:t>s</w:t>
            </w:r>
            <w:r w:rsidR="00DE490A">
              <w:rPr>
                <w:rFonts w:ascii="Arial" w:hAnsi="Arial" w:cs="Arial"/>
                <w:szCs w:val="22"/>
              </w:rPr>
              <w:t xml:space="preserve"> arising from clinical cohorts. </w:t>
            </w:r>
            <w:r w:rsidRPr="00E63F3D">
              <w:rPr>
                <w:rFonts w:ascii="Arial" w:hAnsi="Arial" w:cs="Arial"/>
                <w:szCs w:val="22"/>
              </w:rPr>
              <w:t>The successful post holder will be involved in the</w:t>
            </w:r>
            <w:r w:rsidR="00DE490A">
              <w:rPr>
                <w:rFonts w:ascii="Arial" w:hAnsi="Arial" w:cs="Arial"/>
                <w:szCs w:val="22"/>
              </w:rPr>
              <w:t xml:space="preserve"> experimental</w:t>
            </w:r>
            <w:r w:rsidRPr="00E63F3D">
              <w:rPr>
                <w:rFonts w:ascii="Arial" w:hAnsi="Arial" w:cs="Arial"/>
                <w:szCs w:val="22"/>
              </w:rPr>
              <w:t xml:space="preserve"> design, analysis, interpretation</w:t>
            </w:r>
            <w:r w:rsidR="00DE490A">
              <w:rPr>
                <w:rFonts w:ascii="Arial" w:hAnsi="Arial" w:cs="Arial"/>
                <w:szCs w:val="22"/>
              </w:rPr>
              <w:t xml:space="preserve"> </w:t>
            </w:r>
            <w:r w:rsidRPr="00E63F3D">
              <w:rPr>
                <w:rFonts w:ascii="Arial" w:hAnsi="Arial" w:cs="Arial"/>
                <w:szCs w:val="22"/>
              </w:rPr>
              <w:t>and scientific writing of results for high impact journals.</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650DE2C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E430E9" w:rsidRPr="00522843" w14:paraId="71565525" w14:textId="77777777" w:rsidTr="00C508DF">
        <w:tc>
          <w:tcPr>
            <w:tcW w:w="10769" w:type="dxa"/>
          </w:tcPr>
          <w:p w14:paraId="3AE153BD" w14:textId="5E761E68" w:rsidR="00A32D23" w:rsidRPr="00590ECC" w:rsidRDefault="00A32D23" w:rsidP="00C508DF">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47" w:hanging="284"/>
              <w:jc w:val="both"/>
              <w:rPr>
                <w:rFonts w:ascii="Arial" w:hAnsi="Arial" w:cs="Arial"/>
                <w:szCs w:val="22"/>
              </w:rPr>
            </w:pPr>
            <w:r w:rsidRPr="00E63F3D">
              <w:rPr>
                <w:rFonts w:ascii="Arial" w:hAnsi="Arial" w:cs="Arial"/>
                <w:szCs w:val="22"/>
              </w:rPr>
              <w:t>Automation and scripting of common analytical tasks</w:t>
            </w:r>
            <w:r>
              <w:rPr>
                <w:rFonts w:ascii="Arial" w:hAnsi="Arial" w:cs="Arial"/>
                <w:szCs w:val="22"/>
              </w:rPr>
              <w:t xml:space="preserve"> using workflow management systems</w:t>
            </w:r>
            <w:r w:rsidR="00A73039">
              <w:rPr>
                <w:rFonts w:ascii="Arial" w:hAnsi="Arial" w:cs="Arial"/>
                <w:szCs w:val="22"/>
              </w:rPr>
              <w:t xml:space="preserve"> and deployment on HPC and TREs</w:t>
            </w:r>
          </w:p>
        </w:tc>
      </w:tr>
      <w:tr w:rsidR="00E430E9" w:rsidRPr="00522843" w14:paraId="54CEB5F8" w14:textId="77777777" w:rsidTr="00C508DF">
        <w:tc>
          <w:tcPr>
            <w:tcW w:w="10769" w:type="dxa"/>
          </w:tcPr>
          <w:p w14:paraId="180D6454" w14:textId="4A395AB7" w:rsidR="00E430E9" w:rsidRPr="00A32D23" w:rsidRDefault="00A32D23" w:rsidP="00A32D23">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47" w:hanging="284"/>
              <w:jc w:val="both"/>
              <w:rPr>
                <w:rFonts w:ascii="Arial" w:hAnsi="Arial" w:cs="Arial"/>
                <w:szCs w:val="22"/>
              </w:rPr>
            </w:pPr>
            <w:r>
              <w:rPr>
                <w:rFonts w:ascii="Arial" w:hAnsi="Arial" w:cs="Arial"/>
                <w:szCs w:val="22"/>
              </w:rPr>
              <w:t>Analysis of high-throughput DNA, RNA and single-cell sequencing datasets</w:t>
            </w:r>
          </w:p>
        </w:tc>
      </w:tr>
      <w:tr w:rsidR="00E430E9" w:rsidRPr="00522843" w14:paraId="25397C51" w14:textId="77777777" w:rsidTr="00C508DF">
        <w:tc>
          <w:tcPr>
            <w:tcW w:w="10769" w:type="dxa"/>
          </w:tcPr>
          <w:p w14:paraId="1927C190" w14:textId="77777777" w:rsidR="00E430E9" w:rsidRPr="00590ECC" w:rsidRDefault="00E430E9" w:rsidP="00C508DF">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47" w:hanging="284"/>
              <w:jc w:val="both"/>
              <w:rPr>
                <w:rFonts w:ascii="Arial" w:hAnsi="Arial" w:cs="Arial"/>
                <w:szCs w:val="22"/>
              </w:rPr>
            </w:pPr>
            <w:r w:rsidRPr="00E63F3D">
              <w:rPr>
                <w:rFonts w:ascii="Arial" w:hAnsi="Arial" w:cs="Arial"/>
                <w:szCs w:val="22"/>
              </w:rPr>
              <w:t>Development of analysis methods for new platforms and technologies where necessary</w:t>
            </w:r>
          </w:p>
        </w:tc>
      </w:tr>
      <w:tr w:rsidR="00DC21F2" w:rsidRPr="00522843" w14:paraId="4094EBBB" w14:textId="77777777" w:rsidTr="00621B4B">
        <w:tc>
          <w:tcPr>
            <w:tcW w:w="10769" w:type="dxa"/>
          </w:tcPr>
          <w:p w14:paraId="51478A63" w14:textId="215E1A83" w:rsidR="00DC21F2" w:rsidRPr="00DC21F2" w:rsidRDefault="00DC21F2" w:rsidP="00DC21F2">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574" w:hanging="284"/>
              <w:jc w:val="both"/>
              <w:rPr>
                <w:rFonts w:ascii="Arial" w:hAnsi="Arial" w:cs="Arial"/>
                <w:szCs w:val="22"/>
              </w:rPr>
            </w:pPr>
            <w:r w:rsidRPr="00E63F3D">
              <w:rPr>
                <w:rFonts w:ascii="Arial" w:hAnsi="Arial" w:cs="Arial"/>
                <w:szCs w:val="22"/>
              </w:rPr>
              <w:t xml:space="preserve">Statistical analysis </w:t>
            </w:r>
            <w:r>
              <w:rPr>
                <w:rFonts w:ascii="Arial" w:hAnsi="Arial" w:cs="Arial"/>
                <w:szCs w:val="22"/>
              </w:rPr>
              <w:t>using</w:t>
            </w:r>
            <w:r w:rsidRPr="00E63F3D">
              <w:rPr>
                <w:rFonts w:ascii="Arial" w:hAnsi="Arial" w:cs="Arial"/>
                <w:szCs w:val="22"/>
              </w:rPr>
              <w:t xml:space="preserve"> R</w:t>
            </w:r>
            <w:r>
              <w:rPr>
                <w:rFonts w:ascii="Arial" w:hAnsi="Arial" w:cs="Arial"/>
                <w:szCs w:val="22"/>
              </w:rPr>
              <w:t xml:space="preserve"> programming language</w:t>
            </w:r>
          </w:p>
        </w:tc>
      </w:tr>
      <w:tr w:rsidR="00E430E9" w:rsidRPr="00522843" w14:paraId="5661B324" w14:textId="77777777" w:rsidTr="00C508DF">
        <w:tc>
          <w:tcPr>
            <w:tcW w:w="10769" w:type="dxa"/>
          </w:tcPr>
          <w:p w14:paraId="29630273" w14:textId="61C22C35" w:rsidR="00E430E9" w:rsidRPr="00590ECC" w:rsidRDefault="00E430E9" w:rsidP="00C508DF">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574" w:hanging="284"/>
              <w:jc w:val="both"/>
              <w:rPr>
                <w:rFonts w:ascii="Arial" w:hAnsi="Arial" w:cs="Arial"/>
                <w:szCs w:val="22"/>
              </w:rPr>
            </w:pPr>
            <w:r>
              <w:rPr>
                <w:rFonts w:ascii="Arial" w:hAnsi="Arial" w:cs="Arial"/>
                <w:szCs w:val="22"/>
              </w:rPr>
              <w:t>Liaise and c</w:t>
            </w:r>
            <w:r w:rsidRPr="00E63F3D">
              <w:rPr>
                <w:rFonts w:ascii="Arial" w:hAnsi="Arial" w:cs="Arial"/>
                <w:szCs w:val="22"/>
              </w:rPr>
              <w:t>ollaborate</w:t>
            </w:r>
            <w:r>
              <w:rPr>
                <w:rFonts w:ascii="Arial" w:hAnsi="Arial" w:cs="Arial"/>
                <w:szCs w:val="22"/>
              </w:rPr>
              <w:t xml:space="preserve"> with teams at the </w:t>
            </w:r>
            <w:r w:rsidRPr="00E63F3D">
              <w:rPr>
                <w:rFonts w:ascii="Arial" w:hAnsi="Arial" w:cs="Arial"/>
                <w:szCs w:val="22"/>
              </w:rPr>
              <w:t>Breast Cancer Now Centre and ICR</w:t>
            </w:r>
          </w:p>
        </w:tc>
      </w:tr>
      <w:tr w:rsidR="00E430E9" w:rsidRPr="00522843" w14:paraId="2B45077A" w14:textId="77777777" w:rsidTr="00C508DF">
        <w:tc>
          <w:tcPr>
            <w:tcW w:w="10769" w:type="dxa"/>
          </w:tcPr>
          <w:p w14:paraId="7D226336" w14:textId="77777777" w:rsidR="00E430E9" w:rsidRPr="00590ECC" w:rsidRDefault="00E430E9" w:rsidP="00C508DF">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47" w:hanging="284"/>
              <w:jc w:val="both"/>
              <w:rPr>
                <w:rFonts w:ascii="Arial" w:hAnsi="Arial" w:cs="Arial"/>
                <w:szCs w:val="22"/>
              </w:rPr>
            </w:pPr>
            <w:r w:rsidRPr="00E63F3D">
              <w:rPr>
                <w:rFonts w:ascii="Arial" w:hAnsi="Arial" w:cs="Arial"/>
                <w:szCs w:val="22"/>
              </w:rPr>
              <w:t>Reporting progress in analysis of projects to lab meetings</w:t>
            </w:r>
          </w:p>
        </w:tc>
      </w:tr>
      <w:tr w:rsidR="00E430E9" w:rsidRPr="00522843" w14:paraId="3CBA9058" w14:textId="77777777" w:rsidTr="00C508DF">
        <w:tc>
          <w:tcPr>
            <w:tcW w:w="10769" w:type="dxa"/>
          </w:tcPr>
          <w:p w14:paraId="123CACB6" w14:textId="77777777" w:rsidR="00E430E9" w:rsidRPr="00590ECC" w:rsidRDefault="00E430E9" w:rsidP="00C508DF">
            <w:pPr>
              <w:numPr>
                <w:ilvl w:val="0"/>
                <w:numId w:val="3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ind w:left="284" w:right="-47" w:hanging="284"/>
              <w:jc w:val="both"/>
              <w:rPr>
                <w:rFonts w:ascii="Arial" w:hAnsi="Arial" w:cs="Arial"/>
                <w:szCs w:val="22"/>
              </w:rPr>
            </w:pPr>
            <w:r w:rsidRPr="00E63F3D">
              <w:rPr>
                <w:rFonts w:ascii="Arial" w:hAnsi="Arial" w:cs="Arial"/>
                <w:szCs w:val="22"/>
              </w:rPr>
              <w:t>Preparation of data</w:t>
            </w:r>
            <w:r>
              <w:rPr>
                <w:rFonts w:ascii="Arial" w:hAnsi="Arial" w:cs="Arial"/>
                <w:szCs w:val="22"/>
              </w:rPr>
              <w:t>/manuscripts</w:t>
            </w:r>
            <w:r w:rsidRPr="00E63F3D">
              <w:rPr>
                <w:rFonts w:ascii="Arial" w:hAnsi="Arial" w:cs="Arial"/>
                <w:szCs w:val="22"/>
              </w:rPr>
              <w:t xml:space="preserve"> for presentations and publication</w:t>
            </w:r>
            <w:r>
              <w:rPr>
                <w:rFonts w:ascii="Arial" w:hAnsi="Arial" w:cs="Arial"/>
                <w:szCs w:val="22"/>
              </w:rPr>
              <w:t>s</w:t>
            </w:r>
          </w:p>
        </w:tc>
      </w:tr>
    </w:tbl>
    <w:p w14:paraId="1B658DEB" w14:textId="77777777" w:rsidR="00B805DD" w:rsidRPr="00B463D1" w:rsidRDefault="00B805DD" w:rsidP="006B4E3C">
      <w:pPr>
        <w:pStyle w:val="Heading2Fullwidthpage"/>
        <w:ind w:left="0"/>
      </w:pPr>
    </w:p>
    <w:p w14:paraId="3AF170E3" w14:textId="77777777" w:rsidR="000E4084" w:rsidRPr="00FC1B10" w:rsidRDefault="000E4084" w:rsidP="000E4084">
      <w:pPr>
        <w:pStyle w:val="NormalNoparaspacing"/>
      </w:pPr>
    </w:p>
    <w:p w14:paraId="07BD0C39" w14:textId="3AD319F2" w:rsidR="00074977" w:rsidRPr="00074977" w:rsidRDefault="00DE1ABF" w:rsidP="00074977">
      <w:pPr>
        <w:pStyle w:val="Heading1Fullwidthpage"/>
        <w:spacing w:after="0"/>
      </w:pPr>
      <w:r w:rsidRPr="00DE1ABF">
        <w:lastRenderedPageBreak/>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3FD54618"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1B3CBF5A"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070D7F93" w:rsidR="00242AC3" w:rsidRPr="00522843" w:rsidRDefault="00112C29" w:rsidP="00793646">
            <w:pPr>
              <w:pStyle w:val="NormalNoparaspacing"/>
            </w:pPr>
            <w:r w:rsidRPr="00112C29">
              <w:t xml:space="preserve">To promote a safe, </w:t>
            </w:r>
            <w:r w:rsidR="007432ED" w:rsidRPr="00112C29">
              <w:t>healthy,</w:t>
            </w:r>
            <w:r w:rsidRPr="00112C29">
              <w:t xml:space="preserve"> and fair environment for people to work, where bullying and harassment will not be tolerated</w:t>
            </w:r>
          </w:p>
        </w:tc>
      </w:tr>
      <w:tr w:rsidR="00DC56A8" w:rsidRPr="00522843" w14:paraId="597A96E8" w14:textId="77777777" w:rsidTr="00793646">
        <w:tc>
          <w:tcPr>
            <w:tcW w:w="10769" w:type="dxa"/>
          </w:tcPr>
          <w:p w14:paraId="1BE5C9C7" w14:textId="21F437D1" w:rsidR="00DC56A8" w:rsidRPr="00112C29" w:rsidRDefault="00DC56A8" w:rsidP="00793646">
            <w:pPr>
              <w:pStyle w:val="NormalNoparaspacing"/>
            </w:pPr>
            <w:r w:rsidRPr="00141ABE">
              <w:t>This job description is a reflection of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7D54E1">
          <w:headerReference w:type="default" r:id="rId20"/>
          <w:headerReference w:type="first" r:id="rId21"/>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38187606" w:rsidR="00242AC3" w:rsidRPr="00F87997" w:rsidRDefault="00D05022" w:rsidP="00793646">
            <w:pPr>
              <w:pStyle w:val="NormalNoparaspacing"/>
            </w:pPr>
            <w:r>
              <w:rPr>
                <w:rFonts w:ascii="Arial" w:hAnsi="Arial" w:cs="Arial"/>
                <w:szCs w:val="22"/>
              </w:rPr>
              <w:t>P</w:t>
            </w:r>
            <w:r w:rsidR="00CA3688">
              <w:rPr>
                <w:rFonts w:ascii="Arial" w:hAnsi="Arial" w:cs="Arial"/>
                <w:szCs w:val="22"/>
              </w:rPr>
              <w:t>ost</w:t>
            </w:r>
            <w:r w:rsidR="00753687">
              <w:rPr>
                <w:rFonts w:ascii="Arial" w:hAnsi="Arial" w:cs="Arial"/>
                <w:szCs w:val="22"/>
              </w:rPr>
              <w:t>-</w:t>
            </w:r>
            <w:r w:rsidR="00CA3688">
              <w:rPr>
                <w:rFonts w:ascii="Arial" w:hAnsi="Arial" w:cs="Arial"/>
                <w:szCs w:val="22"/>
              </w:rPr>
              <w:t xml:space="preserve">Graduate Qualification </w:t>
            </w:r>
            <w:r>
              <w:rPr>
                <w:rFonts w:ascii="Arial" w:hAnsi="Arial" w:cs="Arial"/>
                <w:szCs w:val="22"/>
              </w:rPr>
              <w:t xml:space="preserve">in </w:t>
            </w:r>
            <w:r w:rsidR="00AC7977">
              <w:rPr>
                <w:rFonts w:ascii="Arial" w:hAnsi="Arial" w:cs="Arial"/>
                <w:szCs w:val="22"/>
              </w:rPr>
              <w:t>b</w:t>
            </w:r>
            <w:r>
              <w:rPr>
                <w:rFonts w:ascii="Arial" w:hAnsi="Arial" w:cs="Arial"/>
                <w:szCs w:val="22"/>
              </w:rPr>
              <w:t xml:space="preserve">ioinformatics, </w:t>
            </w:r>
            <w:r w:rsidR="00AC7977">
              <w:rPr>
                <w:rFonts w:ascii="Arial" w:hAnsi="Arial" w:cs="Arial"/>
                <w:szCs w:val="22"/>
              </w:rPr>
              <w:t>c</w:t>
            </w:r>
            <w:r>
              <w:rPr>
                <w:rFonts w:ascii="Arial" w:hAnsi="Arial" w:cs="Arial"/>
                <w:szCs w:val="22"/>
              </w:rPr>
              <w:t xml:space="preserve">omputational </w:t>
            </w:r>
            <w:r w:rsidR="00AC7977">
              <w:rPr>
                <w:rFonts w:ascii="Arial" w:hAnsi="Arial" w:cs="Arial"/>
                <w:szCs w:val="22"/>
              </w:rPr>
              <w:t>b</w:t>
            </w:r>
            <w:r>
              <w:rPr>
                <w:rFonts w:ascii="Arial" w:hAnsi="Arial" w:cs="Arial"/>
                <w:szCs w:val="22"/>
              </w:rPr>
              <w:t xml:space="preserve">iology, </w:t>
            </w:r>
            <w:r w:rsidR="00AC7977">
              <w:rPr>
                <w:rFonts w:ascii="Arial" w:hAnsi="Arial" w:cs="Arial"/>
                <w:szCs w:val="22"/>
              </w:rPr>
              <w:t>b</w:t>
            </w:r>
            <w:r>
              <w:rPr>
                <w:rFonts w:ascii="Arial" w:hAnsi="Arial" w:cs="Arial"/>
                <w:szCs w:val="22"/>
              </w:rPr>
              <w:t xml:space="preserve">iostatistics, </w:t>
            </w:r>
            <w:r w:rsidR="00AC7977">
              <w:rPr>
                <w:rFonts w:ascii="Arial" w:hAnsi="Arial" w:cs="Arial"/>
                <w:szCs w:val="22"/>
              </w:rPr>
              <w:t>c</w:t>
            </w:r>
            <w:r>
              <w:rPr>
                <w:rFonts w:ascii="Arial" w:hAnsi="Arial" w:cs="Arial"/>
                <w:szCs w:val="22"/>
              </w:rPr>
              <w:t xml:space="preserve">omputer </w:t>
            </w:r>
            <w:r w:rsidR="00AC7977">
              <w:rPr>
                <w:rFonts w:ascii="Arial" w:hAnsi="Arial" w:cs="Arial"/>
                <w:szCs w:val="22"/>
              </w:rPr>
              <w:t>s</w:t>
            </w:r>
            <w:r>
              <w:rPr>
                <w:rFonts w:ascii="Arial" w:hAnsi="Arial" w:cs="Arial"/>
                <w:szCs w:val="22"/>
              </w:rPr>
              <w:t>cience or</w:t>
            </w:r>
            <w:r w:rsidRPr="00E63F3D">
              <w:rPr>
                <w:rFonts w:ascii="Arial" w:hAnsi="Arial" w:cs="Arial"/>
                <w:szCs w:val="22"/>
              </w:rPr>
              <w:t xml:space="preserve"> </w:t>
            </w:r>
            <w:r>
              <w:rPr>
                <w:rFonts w:ascii="Arial" w:hAnsi="Arial" w:cs="Arial"/>
                <w:szCs w:val="22"/>
              </w:rPr>
              <w:t>in a related quantitative field</w:t>
            </w:r>
            <w:r w:rsidR="00385B12">
              <w:rPr>
                <w:rFonts w:ascii="Arial" w:hAnsi="Arial" w:cs="Arial"/>
                <w:szCs w:val="22"/>
              </w:rPr>
              <w:t xml:space="preserve"> (or equivalent </w:t>
            </w:r>
            <w:r w:rsidR="00952C6F">
              <w:rPr>
                <w:rFonts w:ascii="Arial" w:hAnsi="Arial" w:cs="Arial"/>
                <w:szCs w:val="22"/>
              </w:rPr>
              <w:t>experience</w:t>
            </w:r>
            <w:r w:rsidR="00385B12">
              <w:rPr>
                <w:rFonts w:ascii="Arial" w:hAnsi="Arial" w:cs="Arial"/>
                <w:szCs w:val="22"/>
              </w:rPr>
              <w:t>)</w:t>
            </w:r>
          </w:p>
        </w:tc>
        <w:tc>
          <w:tcPr>
            <w:tcW w:w="1547" w:type="dxa"/>
          </w:tcPr>
          <w:p w14:paraId="536FD3C7" w14:textId="3A157262" w:rsidR="00242AC3" w:rsidRPr="00F87997" w:rsidRDefault="00CA3688" w:rsidP="00793646">
            <w:pPr>
              <w:pStyle w:val="NormalNoparaspacing"/>
            </w:pPr>
            <w:r>
              <w:t>Essential</w:t>
            </w:r>
          </w:p>
        </w:tc>
      </w:tr>
      <w:tr w:rsidR="00D05022" w:rsidRPr="00F87997" w14:paraId="748E9FED" w14:textId="77777777" w:rsidTr="00793646">
        <w:tc>
          <w:tcPr>
            <w:tcW w:w="5524" w:type="dxa"/>
          </w:tcPr>
          <w:p w14:paraId="4DF02E0C" w14:textId="1500F190" w:rsidR="00D05022" w:rsidRPr="00F87997" w:rsidRDefault="00D05022" w:rsidP="00D05022">
            <w:pPr>
              <w:pStyle w:val="NormalNoparaspacing"/>
            </w:pPr>
            <w:r w:rsidRPr="00E63F3D">
              <w:rPr>
                <w:rFonts w:ascii="Arial" w:hAnsi="Arial" w:cs="Arial"/>
                <w:szCs w:val="22"/>
              </w:rPr>
              <w:t>Programming experience in R</w:t>
            </w:r>
            <w:r w:rsidR="00C95E27">
              <w:rPr>
                <w:rFonts w:ascii="Arial" w:hAnsi="Arial" w:cs="Arial"/>
                <w:szCs w:val="22"/>
              </w:rPr>
              <w:t xml:space="preserve"> or Python or Perl</w:t>
            </w:r>
          </w:p>
        </w:tc>
        <w:tc>
          <w:tcPr>
            <w:tcW w:w="1547" w:type="dxa"/>
          </w:tcPr>
          <w:p w14:paraId="1223700F" w14:textId="22B112C6" w:rsidR="00D05022" w:rsidRPr="00F87997" w:rsidRDefault="00D05022" w:rsidP="00D05022">
            <w:pPr>
              <w:pStyle w:val="NormalNoparaspacing"/>
            </w:pPr>
            <w:r w:rsidRPr="00E63F3D">
              <w:rPr>
                <w:rFonts w:ascii="Arial" w:hAnsi="Arial" w:cs="Arial"/>
                <w:szCs w:val="22"/>
              </w:rPr>
              <w:t>E</w:t>
            </w:r>
            <w:r>
              <w:rPr>
                <w:rFonts w:ascii="Arial" w:hAnsi="Arial" w:cs="Arial"/>
                <w:szCs w:val="22"/>
              </w:rPr>
              <w:t xml:space="preserve">ssential </w:t>
            </w:r>
          </w:p>
        </w:tc>
      </w:tr>
      <w:tr w:rsidR="00D05022" w:rsidRPr="00F87997" w14:paraId="6DAFC9DB" w14:textId="77777777" w:rsidTr="00793646">
        <w:tc>
          <w:tcPr>
            <w:tcW w:w="5524" w:type="dxa"/>
          </w:tcPr>
          <w:p w14:paraId="1E9A34F2" w14:textId="03054353" w:rsidR="00D05022" w:rsidRPr="00F87997" w:rsidRDefault="00D05022" w:rsidP="00D05022">
            <w:pPr>
              <w:pStyle w:val="NormalNoparaspacing"/>
            </w:pPr>
            <w:r w:rsidRPr="00E63F3D">
              <w:rPr>
                <w:rFonts w:ascii="Arial" w:hAnsi="Arial" w:cs="Arial"/>
                <w:szCs w:val="22"/>
              </w:rPr>
              <w:t>Basic knowledge of *NIX systems and shell scripting</w:t>
            </w:r>
          </w:p>
        </w:tc>
        <w:tc>
          <w:tcPr>
            <w:tcW w:w="1547" w:type="dxa"/>
          </w:tcPr>
          <w:p w14:paraId="1CEDE67B" w14:textId="2010086B" w:rsidR="00D05022" w:rsidRPr="00F87997" w:rsidRDefault="00D05022" w:rsidP="00D05022">
            <w:pPr>
              <w:pStyle w:val="NormalNoparaspacing"/>
            </w:pPr>
            <w:r w:rsidRPr="00E63F3D">
              <w:rPr>
                <w:rFonts w:ascii="Arial" w:hAnsi="Arial" w:cs="Arial"/>
                <w:szCs w:val="22"/>
              </w:rPr>
              <w:t>E</w:t>
            </w:r>
            <w:r>
              <w:rPr>
                <w:rFonts w:ascii="Arial" w:hAnsi="Arial" w:cs="Arial"/>
                <w:szCs w:val="22"/>
              </w:rPr>
              <w:t>ssential</w:t>
            </w:r>
          </w:p>
        </w:tc>
      </w:tr>
      <w:tr w:rsidR="00D05022" w:rsidRPr="00F87997" w14:paraId="454909D2" w14:textId="77777777" w:rsidTr="00793646">
        <w:tc>
          <w:tcPr>
            <w:tcW w:w="5524" w:type="dxa"/>
          </w:tcPr>
          <w:p w14:paraId="0BDFDA36" w14:textId="1D4E3FF0" w:rsidR="00D05022" w:rsidRPr="00F87997" w:rsidRDefault="00C95E27" w:rsidP="00D05022">
            <w:pPr>
              <w:pStyle w:val="NormalNoparaspacing"/>
            </w:pPr>
            <w:r>
              <w:rPr>
                <w:rFonts w:ascii="Arial" w:hAnsi="Arial" w:cs="Arial"/>
                <w:szCs w:val="22"/>
              </w:rPr>
              <w:t>Experience and knowledge of pipeline development</w:t>
            </w:r>
          </w:p>
        </w:tc>
        <w:tc>
          <w:tcPr>
            <w:tcW w:w="1547" w:type="dxa"/>
          </w:tcPr>
          <w:p w14:paraId="25C302A4" w14:textId="25B7C944" w:rsidR="00D05022" w:rsidRPr="00F87997" w:rsidRDefault="00D05022" w:rsidP="00D05022">
            <w:pPr>
              <w:pStyle w:val="NormalNoparaspacing"/>
            </w:pPr>
            <w:r w:rsidRPr="00E63F3D">
              <w:rPr>
                <w:rFonts w:ascii="Arial" w:hAnsi="Arial" w:cs="Arial"/>
                <w:szCs w:val="22"/>
              </w:rPr>
              <w:t>E</w:t>
            </w:r>
            <w:r>
              <w:rPr>
                <w:rFonts w:ascii="Arial" w:hAnsi="Arial" w:cs="Arial"/>
                <w:szCs w:val="22"/>
              </w:rPr>
              <w:t>ssential</w:t>
            </w:r>
          </w:p>
        </w:tc>
      </w:tr>
      <w:tr w:rsidR="00D05022" w:rsidRPr="00F87997" w14:paraId="359154AF" w14:textId="77777777" w:rsidTr="00793646">
        <w:tc>
          <w:tcPr>
            <w:tcW w:w="5524" w:type="dxa"/>
          </w:tcPr>
          <w:p w14:paraId="109D3B4E" w14:textId="7D82C54B" w:rsidR="00D05022" w:rsidRPr="00F87997" w:rsidRDefault="00D05022" w:rsidP="00D05022">
            <w:pPr>
              <w:pStyle w:val="NormalNoparaspacing"/>
            </w:pPr>
            <w:r w:rsidRPr="00E63F3D">
              <w:rPr>
                <w:rFonts w:ascii="Arial" w:hAnsi="Arial" w:cs="Arial"/>
                <w:szCs w:val="22"/>
              </w:rPr>
              <w:t>Basic knowledge of biology</w:t>
            </w:r>
          </w:p>
        </w:tc>
        <w:tc>
          <w:tcPr>
            <w:tcW w:w="1547" w:type="dxa"/>
          </w:tcPr>
          <w:p w14:paraId="7AF8CB04" w14:textId="3780EE22" w:rsidR="00D05022" w:rsidRPr="00F87997" w:rsidRDefault="00D05022" w:rsidP="00D05022">
            <w:pPr>
              <w:pStyle w:val="NormalNoparaspacing"/>
            </w:pPr>
            <w:r>
              <w:rPr>
                <w:rFonts w:ascii="Arial" w:hAnsi="Arial" w:cs="Arial"/>
                <w:szCs w:val="22"/>
              </w:rPr>
              <w:t xml:space="preserve">Essential </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D05022" w:rsidRPr="00522843" w14:paraId="4122FE92" w14:textId="77777777" w:rsidTr="00793646">
        <w:trPr>
          <w:trHeight w:val="265"/>
        </w:trPr>
        <w:tc>
          <w:tcPr>
            <w:tcW w:w="9210" w:type="dxa"/>
          </w:tcPr>
          <w:p w14:paraId="2C4C3D3C" w14:textId="3DC9E305" w:rsidR="00D05022" w:rsidRDefault="00D05022" w:rsidP="00D05022">
            <w:pPr>
              <w:pStyle w:val="NormalNoparaspacing"/>
            </w:pPr>
            <w:r w:rsidRPr="00E63F3D">
              <w:rPr>
                <w:rFonts w:ascii="Arial" w:hAnsi="Arial" w:cs="Arial"/>
                <w:szCs w:val="22"/>
              </w:rPr>
              <w:t xml:space="preserve">Ability to work independently, collaboratively and as </w:t>
            </w:r>
            <w:r>
              <w:rPr>
                <w:rFonts w:ascii="Arial" w:hAnsi="Arial" w:cs="Arial"/>
                <w:szCs w:val="22"/>
              </w:rPr>
              <w:t xml:space="preserve">a </w:t>
            </w:r>
            <w:r w:rsidRPr="00E63F3D">
              <w:rPr>
                <w:rFonts w:ascii="Arial" w:hAnsi="Arial" w:cs="Arial"/>
                <w:szCs w:val="22"/>
              </w:rPr>
              <w:t xml:space="preserve">part of </w:t>
            </w:r>
            <w:r>
              <w:rPr>
                <w:rFonts w:ascii="Arial" w:hAnsi="Arial" w:cs="Arial"/>
                <w:szCs w:val="22"/>
              </w:rPr>
              <w:t>an interdisciplinary team</w:t>
            </w:r>
          </w:p>
        </w:tc>
        <w:tc>
          <w:tcPr>
            <w:tcW w:w="1559" w:type="dxa"/>
          </w:tcPr>
          <w:p w14:paraId="03D5EE48" w14:textId="5D95B8F2" w:rsidR="00D05022" w:rsidRDefault="00D05022" w:rsidP="00D05022">
            <w:pPr>
              <w:pStyle w:val="NormalNoparaspacing"/>
            </w:pPr>
            <w:r w:rsidRPr="00E63F3D">
              <w:rPr>
                <w:rFonts w:ascii="Arial" w:hAnsi="Arial" w:cs="Arial"/>
                <w:szCs w:val="22"/>
              </w:rPr>
              <w:t>E</w:t>
            </w:r>
            <w:r>
              <w:rPr>
                <w:rFonts w:ascii="Arial" w:hAnsi="Arial" w:cs="Arial"/>
                <w:szCs w:val="22"/>
              </w:rPr>
              <w:t xml:space="preserve">ssential </w:t>
            </w:r>
          </w:p>
        </w:tc>
      </w:tr>
      <w:tr w:rsidR="00D05022" w:rsidRPr="00522843" w14:paraId="323E4B72" w14:textId="77777777" w:rsidTr="00793646">
        <w:trPr>
          <w:trHeight w:val="265"/>
        </w:trPr>
        <w:tc>
          <w:tcPr>
            <w:tcW w:w="9210" w:type="dxa"/>
          </w:tcPr>
          <w:p w14:paraId="768D0CA4" w14:textId="5DB0B3B0" w:rsidR="00D05022" w:rsidRDefault="00D05022" w:rsidP="00D05022">
            <w:pPr>
              <w:pStyle w:val="NormalNoparaspacing"/>
            </w:pPr>
            <w:r w:rsidRPr="00E63F3D">
              <w:rPr>
                <w:rFonts w:ascii="Arial" w:hAnsi="Arial" w:cs="Arial"/>
                <w:szCs w:val="22"/>
              </w:rPr>
              <w:t>Ability to work accurately, with a strong attention to detail</w:t>
            </w:r>
          </w:p>
        </w:tc>
        <w:tc>
          <w:tcPr>
            <w:tcW w:w="1559" w:type="dxa"/>
          </w:tcPr>
          <w:p w14:paraId="1C2AD51C" w14:textId="0FEB2428" w:rsidR="00D05022" w:rsidRDefault="00D05022" w:rsidP="00D05022">
            <w:pPr>
              <w:pStyle w:val="NormalNoparaspacing"/>
            </w:pPr>
            <w:r w:rsidRPr="00E63F3D">
              <w:rPr>
                <w:rFonts w:ascii="Arial" w:hAnsi="Arial" w:cs="Arial"/>
                <w:szCs w:val="22"/>
              </w:rPr>
              <w:t>E</w:t>
            </w:r>
            <w:r>
              <w:rPr>
                <w:rFonts w:ascii="Arial" w:hAnsi="Arial" w:cs="Arial"/>
                <w:szCs w:val="22"/>
              </w:rPr>
              <w:t>ssential</w:t>
            </w:r>
          </w:p>
        </w:tc>
      </w:tr>
      <w:tr w:rsidR="00D05022" w:rsidRPr="00522843" w14:paraId="4E7C59D2" w14:textId="77777777" w:rsidTr="00793646">
        <w:trPr>
          <w:trHeight w:val="265"/>
        </w:trPr>
        <w:tc>
          <w:tcPr>
            <w:tcW w:w="9210" w:type="dxa"/>
          </w:tcPr>
          <w:p w14:paraId="1AE117B4" w14:textId="5FDA34E3" w:rsidR="00D05022" w:rsidRDefault="00D05022" w:rsidP="00D05022">
            <w:pPr>
              <w:pStyle w:val="NormalNoparaspacing"/>
            </w:pPr>
            <w:r w:rsidRPr="00E63F3D">
              <w:rPr>
                <w:rFonts w:ascii="Arial" w:hAnsi="Arial" w:cs="Arial"/>
                <w:szCs w:val="22"/>
              </w:rPr>
              <w:t>Excellent interpersonal skills to facilitate liaison with colleagues and collaborators</w:t>
            </w:r>
          </w:p>
        </w:tc>
        <w:tc>
          <w:tcPr>
            <w:tcW w:w="1559" w:type="dxa"/>
          </w:tcPr>
          <w:p w14:paraId="48570C36" w14:textId="414CBB96" w:rsidR="00D05022" w:rsidRDefault="00D05022" w:rsidP="00D05022">
            <w:pPr>
              <w:pStyle w:val="NormalNoparaspacing"/>
            </w:pPr>
            <w:r w:rsidRPr="00E63F3D">
              <w:rPr>
                <w:rFonts w:ascii="Arial" w:hAnsi="Arial" w:cs="Arial"/>
                <w:szCs w:val="22"/>
              </w:rPr>
              <w:t>E</w:t>
            </w:r>
            <w:r>
              <w:rPr>
                <w:rFonts w:ascii="Arial" w:hAnsi="Arial" w:cs="Arial"/>
                <w:szCs w:val="22"/>
              </w:rPr>
              <w:t xml:space="preserve">ssential </w:t>
            </w:r>
          </w:p>
        </w:tc>
      </w:tr>
    </w:tbl>
    <w:p w14:paraId="4E4908B2" w14:textId="77777777" w:rsidR="00D05022" w:rsidRDefault="00D05022" w:rsidP="00D05022">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D05022" w:rsidRPr="00522843" w14:paraId="0623A4BE" w14:textId="77777777" w:rsidTr="001C514C">
        <w:trPr>
          <w:trHeight w:val="265"/>
        </w:trPr>
        <w:tc>
          <w:tcPr>
            <w:tcW w:w="9210" w:type="dxa"/>
          </w:tcPr>
          <w:p w14:paraId="110C369C" w14:textId="2BE552BE" w:rsidR="00D05022" w:rsidRDefault="00D05022" w:rsidP="001C514C">
            <w:pPr>
              <w:pStyle w:val="NormalNoparaspacing"/>
            </w:pPr>
            <w:r>
              <w:t xml:space="preserve">Experience in </w:t>
            </w:r>
            <w:r w:rsidR="00A32D23">
              <w:t xml:space="preserve">preprocessing of </w:t>
            </w:r>
            <w:r>
              <w:t>Next Generation Sequencing data analysis</w:t>
            </w:r>
          </w:p>
        </w:tc>
        <w:tc>
          <w:tcPr>
            <w:tcW w:w="1559" w:type="dxa"/>
          </w:tcPr>
          <w:p w14:paraId="1C97C9C1" w14:textId="77777777" w:rsidR="00D05022" w:rsidRDefault="00D05022" w:rsidP="001C514C">
            <w:pPr>
              <w:pStyle w:val="NormalNoparaspacing"/>
              <w:jc w:val="both"/>
            </w:pPr>
            <w:r>
              <w:t xml:space="preserve">Essential </w:t>
            </w:r>
          </w:p>
        </w:tc>
      </w:tr>
      <w:tr w:rsidR="00D05022" w:rsidRPr="00522843" w14:paraId="10830AF5" w14:textId="77777777" w:rsidTr="001C514C">
        <w:trPr>
          <w:trHeight w:val="265"/>
        </w:trPr>
        <w:tc>
          <w:tcPr>
            <w:tcW w:w="9210" w:type="dxa"/>
          </w:tcPr>
          <w:p w14:paraId="2073C645" w14:textId="77777777" w:rsidR="00D05022" w:rsidRDefault="00D05022" w:rsidP="001C514C">
            <w:pPr>
              <w:pStyle w:val="NormalNoparaspacing"/>
            </w:pPr>
            <w:r w:rsidRPr="00E63F3D">
              <w:rPr>
                <w:rFonts w:ascii="Arial" w:hAnsi="Arial" w:cs="Arial"/>
                <w:szCs w:val="22"/>
              </w:rPr>
              <w:t>Experience in using *NIX systems and compute clusters</w:t>
            </w:r>
            <w:r w:rsidRPr="00E63F3D">
              <w:rPr>
                <w:rFonts w:ascii="Arial" w:hAnsi="Arial" w:cs="Arial"/>
                <w:szCs w:val="22"/>
              </w:rPr>
              <w:tab/>
              <w:t xml:space="preserve"> </w:t>
            </w:r>
          </w:p>
        </w:tc>
        <w:tc>
          <w:tcPr>
            <w:tcW w:w="1559" w:type="dxa"/>
          </w:tcPr>
          <w:p w14:paraId="148A1637" w14:textId="77777777" w:rsidR="00D05022" w:rsidRDefault="00D05022" w:rsidP="001C514C">
            <w:pPr>
              <w:pStyle w:val="NormalNoparaspacing"/>
            </w:pPr>
            <w:r>
              <w:rPr>
                <w:rFonts w:ascii="Arial" w:hAnsi="Arial" w:cs="Arial"/>
                <w:szCs w:val="22"/>
              </w:rPr>
              <w:t xml:space="preserve">Essential </w:t>
            </w:r>
          </w:p>
        </w:tc>
      </w:tr>
    </w:tbl>
    <w:p w14:paraId="138E9DD7" w14:textId="4436FA2A" w:rsidR="00242AC3" w:rsidRDefault="00D05022" w:rsidP="00242AC3">
      <w:pPr>
        <w:pStyle w:val="Heading1Fullwidthpage"/>
      </w:pPr>
      <w:r>
        <w:t xml:space="preserve">General </w:t>
      </w:r>
    </w:p>
    <w:tbl>
      <w:tblPr>
        <w:tblStyle w:val="ICRTableFullwidth"/>
        <w:tblW w:w="10769" w:type="dxa"/>
        <w:tblLook w:val="04A0" w:firstRow="1" w:lastRow="0" w:firstColumn="1" w:lastColumn="0" w:noHBand="0" w:noVBand="1"/>
      </w:tblPr>
      <w:tblGrid>
        <w:gridCol w:w="9210"/>
        <w:gridCol w:w="1559"/>
      </w:tblGrid>
      <w:tr w:rsidR="00D05022" w:rsidRPr="00522843" w14:paraId="5DC46E1A" w14:textId="77777777" w:rsidTr="00793646">
        <w:trPr>
          <w:trHeight w:val="267"/>
        </w:trPr>
        <w:tc>
          <w:tcPr>
            <w:tcW w:w="9210" w:type="dxa"/>
          </w:tcPr>
          <w:p w14:paraId="6149FEB2" w14:textId="327DE7CF" w:rsidR="00D05022" w:rsidRPr="00522843" w:rsidRDefault="00D05022" w:rsidP="00D05022">
            <w:pPr>
              <w:pStyle w:val="NormalNoparaspacing"/>
            </w:pPr>
            <w:r>
              <w:rPr>
                <w:rFonts w:ascii="Arial" w:hAnsi="Arial" w:cs="Arial"/>
                <w:szCs w:val="22"/>
              </w:rPr>
              <w:t>Interest in c</w:t>
            </w:r>
            <w:r w:rsidRPr="00E63F3D">
              <w:rPr>
                <w:rFonts w:ascii="Arial" w:hAnsi="Arial" w:cs="Arial"/>
                <w:szCs w:val="22"/>
              </w:rPr>
              <w:t xml:space="preserve">ancer research </w:t>
            </w:r>
            <w:r w:rsidRPr="00E63F3D">
              <w:rPr>
                <w:rFonts w:ascii="Arial" w:hAnsi="Arial" w:cs="Arial"/>
                <w:szCs w:val="22"/>
              </w:rPr>
              <w:tab/>
            </w:r>
          </w:p>
        </w:tc>
        <w:tc>
          <w:tcPr>
            <w:tcW w:w="1559" w:type="dxa"/>
          </w:tcPr>
          <w:p w14:paraId="6EBCD857" w14:textId="5666F3EF" w:rsidR="00D05022" w:rsidRPr="00522843" w:rsidRDefault="00D05022" w:rsidP="00D05022">
            <w:pPr>
              <w:pStyle w:val="NormalNoparaspacing"/>
            </w:pPr>
            <w:r w:rsidRPr="00A54F7A">
              <w:rPr>
                <w:rFonts w:ascii="Arial" w:hAnsi="Arial" w:cs="Arial"/>
                <w:szCs w:val="22"/>
              </w:rPr>
              <w:t xml:space="preserve">Essential </w:t>
            </w:r>
          </w:p>
        </w:tc>
      </w:tr>
      <w:tr w:rsidR="00D05022" w:rsidRPr="00522843" w14:paraId="7EA41750" w14:textId="77777777" w:rsidTr="00793646">
        <w:trPr>
          <w:trHeight w:val="265"/>
        </w:trPr>
        <w:tc>
          <w:tcPr>
            <w:tcW w:w="9210" w:type="dxa"/>
          </w:tcPr>
          <w:p w14:paraId="53C0B5E2" w14:textId="2332AED7" w:rsidR="00D05022" w:rsidRDefault="00D05022" w:rsidP="00D05022">
            <w:pPr>
              <w:pStyle w:val="NormalNoparaspacing"/>
            </w:pPr>
            <w:r w:rsidRPr="00E63F3D">
              <w:rPr>
                <w:rFonts w:ascii="Arial" w:hAnsi="Arial" w:cs="Arial"/>
                <w:szCs w:val="22"/>
              </w:rPr>
              <w:t xml:space="preserve">Good </w:t>
            </w:r>
            <w:r>
              <w:rPr>
                <w:rFonts w:ascii="Arial" w:hAnsi="Arial" w:cs="Arial"/>
                <w:szCs w:val="22"/>
              </w:rPr>
              <w:t xml:space="preserve">data </w:t>
            </w:r>
            <w:r w:rsidRPr="00E63F3D">
              <w:rPr>
                <w:rFonts w:ascii="Arial" w:hAnsi="Arial" w:cs="Arial"/>
                <w:szCs w:val="22"/>
              </w:rPr>
              <w:t xml:space="preserve">presentation skills </w:t>
            </w:r>
            <w:r w:rsidRPr="00E63F3D">
              <w:rPr>
                <w:rFonts w:ascii="Arial" w:hAnsi="Arial" w:cs="Arial"/>
                <w:szCs w:val="22"/>
              </w:rPr>
              <w:tab/>
            </w:r>
          </w:p>
        </w:tc>
        <w:tc>
          <w:tcPr>
            <w:tcW w:w="1559" w:type="dxa"/>
          </w:tcPr>
          <w:p w14:paraId="230E8229" w14:textId="46A8F376" w:rsidR="00D05022" w:rsidRDefault="00D05022" w:rsidP="00D05022">
            <w:pPr>
              <w:pStyle w:val="NormalNoparaspacing"/>
              <w:jc w:val="both"/>
            </w:pPr>
            <w:r w:rsidRPr="00A54F7A">
              <w:rPr>
                <w:rFonts w:ascii="Arial" w:hAnsi="Arial" w:cs="Arial"/>
                <w:szCs w:val="22"/>
              </w:rPr>
              <w:t xml:space="preserve">Essential </w:t>
            </w:r>
          </w:p>
        </w:tc>
      </w:tr>
      <w:tr w:rsidR="00D05022" w:rsidRPr="00522843" w14:paraId="6FB57CE9" w14:textId="77777777" w:rsidTr="00793646">
        <w:trPr>
          <w:trHeight w:val="265"/>
        </w:trPr>
        <w:tc>
          <w:tcPr>
            <w:tcW w:w="9210" w:type="dxa"/>
          </w:tcPr>
          <w:p w14:paraId="781F4FA5" w14:textId="6A6A423F" w:rsidR="00D05022" w:rsidRDefault="00D05022" w:rsidP="00D05022">
            <w:pPr>
              <w:pStyle w:val="NormalNoparaspacing"/>
            </w:pPr>
            <w:r w:rsidRPr="00E63F3D">
              <w:rPr>
                <w:rFonts w:ascii="Arial" w:hAnsi="Arial" w:cs="Arial"/>
                <w:szCs w:val="22"/>
              </w:rPr>
              <w:t>Excellent organisational skills</w:t>
            </w:r>
            <w:r w:rsidRPr="00E63F3D">
              <w:rPr>
                <w:rFonts w:ascii="Arial" w:hAnsi="Arial" w:cs="Arial"/>
                <w:szCs w:val="22"/>
              </w:rPr>
              <w:tab/>
            </w:r>
            <w:r w:rsidRPr="00E63F3D">
              <w:rPr>
                <w:rFonts w:ascii="Arial" w:hAnsi="Arial" w:cs="Arial"/>
                <w:szCs w:val="22"/>
              </w:rPr>
              <w:tab/>
            </w:r>
          </w:p>
        </w:tc>
        <w:tc>
          <w:tcPr>
            <w:tcW w:w="1559" w:type="dxa"/>
          </w:tcPr>
          <w:p w14:paraId="643F693F" w14:textId="5A90D553" w:rsidR="00D05022" w:rsidRDefault="00D05022" w:rsidP="00D05022">
            <w:pPr>
              <w:pStyle w:val="NormalNoparaspacing"/>
            </w:pPr>
            <w:r w:rsidRPr="00A54F7A">
              <w:rPr>
                <w:rFonts w:ascii="Arial" w:hAnsi="Arial" w:cs="Arial"/>
                <w:szCs w:val="22"/>
              </w:rPr>
              <w:t xml:space="preserve">Essential </w:t>
            </w:r>
          </w:p>
        </w:tc>
      </w:tr>
      <w:tr w:rsidR="00D05022" w:rsidRPr="00522843" w14:paraId="47EE9E6C" w14:textId="77777777" w:rsidTr="00793646">
        <w:trPr>
          <w:trHeight w:val="265"/>
        </w:trPr>
        <w:tc>
          <w:tcPr>
            <w:tcW w:w="9210" w:type="dxa"/>
          </w:tcPr>
          <w:p w14:paraId="7237156C" w14:textId="097C6A6B" w:rsidR="00D05022" w:rsidRDefault="00D05022" w:rsidP="00D05022">
            <w:pPr>
              <w:pStyle w:val="NormalNoparaspacing"/>
            </w:pPr>
            <w:r w:rsidRPr="00E63F3D">
              <w:rPr>
                <w:rFonts w:ascii="Arial" w:hAnsi="Arial" w:cs="Arial"/>
                <w:szCs w:val="22"/>
              </w:rPr>
              <w:t>Ability to project a positive and professional image of the ICR-BCN both to ICR and at external events/conferences</w:t>
            </w:r>
            <w:r w:rsidRPr="00E63F3D">
              <w:rPr>
                <w:rFonts w:ascii="Arial" w:hAnsi="Arial" w:cs="Arial"/>
                <w:szCs w:val="22"/>
              </w:rPr>
              <w:tab/>
            </w:r>
          </w:p>
        </w:tc>
        <w:tc>
          <w:tcPr>
            <w:tcW w:w="1559" w:type="dxa"/>
          </w:tcPr>
          <w:p w14:paraId="463DB251" w14:textId="0154BABB" w:rsidR="00D05022" w:rsidRDefault="00D05022" w:rsidP="00D05022">
            <w:pPr>
              <w:pStyle w:val="NormalNoparaspacing"/>
            </w:pPr>
            <w:r w:rsidRPr="00A54F7A">
              <w:rPr>
                <w:rFonts w:ascii="Arial" w:hAnsi="Arial" w:cs="Arial"/>
                <w:szCs w:val="22"/>
              </w:rPr>
              <w:t xml:space="preserve">Essential </w:t>
            </w:r>
          </w:p>
        </w:tc>
      </w:tr>
      <w:tr w:rsidR="00D05022" w:rsidRPr="00522843" w14:paraId="3862A801" w14:textId="77777777" w:rsidTr="00793646">
        <w:trPr>
          <w:trHeight w:val="265"/>
        </w:trPr>
        <w:tc>
          <w:tcPr>
            <w:tcW w:w="9210" w:type="dxa"/>
          </w:tcPr>
          <w:p w14:paraId="28407CA3" w14:textId="050B4432" w:rsidR="00D05022" w:rsidRDefault="00D05022" w:rsidP="00D05022">
            <w:pPr>
              <w:pStyle w:val="NormalNoparaspacing"/>
            </w:pPr>
            <w:r w:rsidRPr="00E63F3D">
              <w:rPr>
                <w:rFonts w:ascii="Arial" w:hAnsi="Arial" w:cs="Arial"/>
                <w:szCs w:val="22"/>
              </w:rPr>
              <w:t>Effective verbal and written communication</w:t>
            </w:r>
          </w:p>
        </w:tc>
        <w:tc>
          <w:tcPr>
            <w:tcW w:w="1559" w:type="dxa"/>
          </w:tcPr>
          <w:p w14:paraId="4CFA462A" w14:textId="2A8C48CA" w:rsidR="00D05022" w:rsidRDefault="00D05022" w:rsidP="00D05022">
            <w:pPr>
              <w:pStyle w:val="NormalNoparaspacing"/>
            </w:pPr>
            <w:r w:rsidRPr="00A54F7A">
              <w:rPr>
                <w:rFonts w:ascii="Arial" w:hAnsi="Arial" w:cs="Arial"/>
                <w:szCs w:val="22"/>
              </w:rPr>
              <w:t xml:space="preserve">Essential </w:t>
            </w:r>
          </w:p>
        </w:tc>
      </w:tr>
      <w:tr w:rsidR="00D05022" w:rsidRPr="00522843" w14:paraId="74CC0BA8" w14:textId="77777777" w:rsidTr="00793646">
        <w:trPr>
          <w:trHeight w:val="265"/>
        </w:trPr>
        <w:tc>
          <w:tcPr>
            <w:tcW w:w="9210" w:type="dxa"/>
          </w:tcPr>
          <w:p w14:paraId="3BD3F3AC" w14:textId="1C43E3EB" w:rsidR="00D05022" w:rsidRDefault="00D05022" w:rsidP="00D05022">
            <w:pPr>
              <w:pStyle w:val="NormalNoparaspacing"/>
            </w:pPr>
            <w:r w:rsidRPr="00E63F3D">
              <w:rPr>
                <w:rFonts w:ascii="Arial" w:hAnsi="Arial" w:cs="Arial"/>
                <w:szCs w:val="22"/>
              </w:rPr>
              <w:t>Committed to publish</w:t>
            </w:r>
            <w:r>
              <w:rPr>
                <w:rFonts w:ascii="Arial" w:hAnsi="Arial" w:cs="Arial"/>
                <w:szCs w:val="22"/>
              </w:rPr>
              <w:t xml:space="preserve"> collaborative &amp;</w:t>
            </w:r>
            <w:r w:rsidRPr="00E63F3D">
              <w:rPr>
                <w:rFonts w:ascii="Arial" w:hAnsi="Arial" w:cs="Arial"/>
                <w:szCs w:val="22"/>
              </w:rPr>
              <w:t xml:space="preserve"> independent research</w:t>
            </w:r>
          </w:p>
        </w:tc>
        <w:tc>
          <w:tcPr>
            <w:tcW w:w="1559" w:type="dxa"/>
          </w:tcPr>
          <w:p w14:paraId="4D37E7FF" w14:textId="62D13158" w:rsidR="00D05022" w:rsidRDefault="00D05022" w:rsidP="00D05022">
            <w:pPr>
              <w:pStyle w:val="NormalNoparaspacing"/>
            </w:pPr>
            <w:r w:rsidRPr="00A54F7A">
              <w:rPr>
                <w:rFonts w:ascii="Arial" w:hAnsi="Arial" w:cs="Arial"/>
                <w:szCs w:val="22"/>
              </w:rPr>
              <w:t xml:space="preserve">Essential </w:t>
            </w:r>
          </w:p>
        </w:tc>
      </w:tr>
    </w:tbl>
    <w:p w14:paraId="02C94047" w14:textId="0D92F1F2" w:rsidR="00133AAD" w:rsidRDefault="00133AAD" w:rsidP="001A5FD3">
      <w:pPr>
        <w:pStyle w:val="NormalFullwidthpage"/>
        <w:ind w:left="0"/>
      </w:pPr>
    </w:p>
    <w:p w14:paraId="61F0C2BF" w14:textId="77777777" w:rsidR="00133AAD" w:rsidRDefault="00133AAD" w:rsidP="004D21EB"/>
    <w:p w14:paraId="0CB31F25" w14:textId="77777777" w:rsidR="00133AAD" w:rsidRDefault="00133AAD" w:rsidP="004D21EB"/>
    <w:p w14:paraId="21499011" w14:textId="77777777" w:rsidR="00133AAD" w:rsidRDefault="00133AAD" w:rsidP="004D21EB"/>
    <w:p w14:paraId="7DB39C23" w14:textId="0889C25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40AE1C6A" w:rsidR="00527D8F" w:rsidRPr="00A7258E" w:rsidRDefault="004D21EB" w:rsidP="00185477">
      <w:r w:rsidRPr="004D21EB">
        <w:t xml:space="preserve">You may contact </w:t>
      </w:r>
      <w:r w:rsidR="00D05022">
        <w:t>Dr Syed Haider</w:t>
      </w:r>
      <w:r w:rsidR="00903604">
        <w:t xml:space="preserve"> </w:t>
      </w:r>
      <w:r w:rsidRPr="004D21EB">
        <w:t xml:space="preserve">for further information by emailing </w:t>
      </w:r>
      <w:hyperlink r:id="rId22" w:history="1">
        <w:r w:rsidR="00D05022" w:rsidRPr="00A64BE5">
          <w:rPr>
            <w:rStyle w:val="Hyperlink"/>
          </w:rPr>
          <w:t>syed.haider@icr.ac.uk</w:t>
        </w:r>
      </w:hyperlink>
      <w:r w:rsidR="00D05022">
        <w:t xml:space="preserve"> </w:t>
      </w:r>
      <w:r w:rsidRPr="004D21EB">
        <w:t xml:space="preserve">This job description </w:t>
      </w:r>
      <w:r w:rsidR="00473B36" w:rsidRPr="004D21EB">
        <w:t>reflects</w:t>
      </w:r>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headerReference w:type="default" r:id="rId23"/>
      <w:headerReference w:type="first" r:id="rId24"/>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8026F" w14:textId="77777777" w:rsidR="00611D0D" w:rsidRDefault="00611D0D">
      <w:r>
        <w:separator/>
      </w:r>
    </w:p>
  </w:endnote>
  <w:endnote w:type="continuationSeparator" w:id="0">
    <w:p w14:paraId="3C3D45BD" w14:textId="77777777" w:rsidR="00611D0D" w:rsidRDefault="0061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66922BE3"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1C20EE">
          <w:rPr>
            <w:rStyle w:val="PageNumber"/>
            <w:noProof/>
          </w:rPr>
          <w:t>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DF0D5" w14:textId="77777777" w:rsidR="00611D0D" w:rsidRDefault="00611D0D">
      <w:r>
        <w:separator/>
      </w:r>
    </w:p>
  </w:footnote>
  <w:footnote w:type="continuationSeparator" w:id="0">
    <w:p w14:paraId="24C7234E" w14:textId="77777777" w:rsidR="00611D0D" w:rsidRDefault="0061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0908C45B"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6E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AkFdB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854152">
        <w:rPr>
          <w:noProof/>
        </w:rPr>
        <w:t>Analytical Scientist in Bioinformatics and Genomics</w:t>
      </w:r>
    </w:fldSimple>
  </w:p>
  <w:p w14:paraId="01710566" w14:textId="28B91F32"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B775"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854152">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A193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206A3AE0"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AD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M6SgR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854152">
        <w:rPr>
          <w:noProof/>
        </w:rPr>
        <w:t>Analytical Scientist in Bioinformatics and Genomics</w:t>
      </w:r>
    </w:fldSimple>
  </w:p>
  <w:p w14:paraId="5F276B86" w14:textId="03BD27CA"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4603"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" adj="5483" fillcolor="#616365 [3215]" stroked="f">
              <v:fill opacity="16448f"/>
              <v:textbox inset=",7.2pt,,7.2pt"/>
              <w10:wrap anchorx="page" anchory="page"/>
            </v:shape>
          </w:pict>
        </mc:Fallback>
      </mc:AlternateContent>
    </w:r>
    <w:fldSimple w:instr=" STYLEREF &quot;Front cover subtitle_&quot; \* MERGEFORMAT ">
      <w:r w:rsidR="00854152">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3795E266" w:rsidR="00242AC3" w:rsidRDefault="00753687" w:rsidP="009322E9">
    <w:pPr>
      <w:pStyle w:val="Header"/>
    </w:pPr>
    <w:fldSimple w:instr=" STYLEREF &quot;Front cover heading_&quot; \* MERGEFORMAT ">
      <w:r w:rsidR="00854152">
        <w:rPr>
          <w:noProof/>
        </w:rPr>
        <w:t>Analytical Scientist in Bioinformatics and Genomics</w:t>
      </w:r>
    </w:fldSimple>
  </w:p>
  <w:p w14:paraId="633FE6F0" w14:textId="07EE3D8E" w:rsidR="00242AC3" w:rsidRPr="00C34F30" w:rsidRDefault="00753687" w:rsidP="009322E9">
    <w:pPr>
      <w:pStyle w:val="HeaderSubtitle"/>
    </w:pPr>
    <w:fldSimple w:instr=" STYLEREF &quot;Front cover subtitle_&quot; \* MERGEFORMAT ">
      <w:r w:rsidR="00854152">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036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ZwABhRICAAAb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343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065BFDF4"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9AB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diplXRUCAAAc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854152">
        <w:rPr>
          <w:noProof/>
        </w:rPr>
        <w:t>Analytical Scientist in Bioinformatics and Genomics</w:t>
      </w:r>
    </w:fldSimple>
  </w:p>
  <w:p w14:paraId="14C0CD52" w14:textId="7936B0DE"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232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854152">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31E963EA" w:rsidR="009322E9" w:rsidRDefault="00753687" w:rsidP="009322E9">
    <w:pPr>
      <w:pStyle w:val="Header"/>
    </w:pPr>
    <w:fldSimple w:instr=" STYLEREF &quot;Front cover heading_&quot; \* MERGEFORMAT ">
      <w:r w:rsidR="00854152">
        <w:rPr>
          <w:noProof/>
        </w:rPr>
        <w:t>Analytical Scientist in Bioinformatics and Genomics</w:t>
      </w:r>
    </w:fldSimple>
  </w:p>
  <w:p w14:paraId="16A6B5CF" w14:textId="7439ACE8" w:rsidR="00820CE1" w:rsidRPr="00C34F30" w:rsidRDefault="00753687" w:rsidP="009322E9">
    <w:pPr>
      <w:pStyle w:val="HeaderSubtitle"/>
    </w:pPr>
    <w:fldSimple w:instr=" STYLEREF &quot;Front cover subtitle_&quot; \* MERGEFORMAT ">
      <w:r w:rsidR="00854152">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E3F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G4EUSRICAAAc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D2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23F4A"/>
    <w:multiLevelType w:val="hybridMultilevel"/>
    <w:tmpl w:val="67301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623587">
    <w:abstractNumId w:val="19"/>
  </w:num>
  <w:num w:numId="2" w16cid:durableId="1498687441">
    <w:abstractNumId w:val="28"/>
  </w:num>
  <w:num w:numId="3" w16cid:durableId="641691769">
    <w:abstractNumId w:val="26"/>
  </w:num>
  <w:num w:numId="4" w16cid:durableId="1715931741">
    <w:abstractNumId w:val="28"/>
    <w:lvlOverride w:ilvl="0">
      <w:startOverride w:val="1"/>
    </w:lvlOverride>
  </w:num>
  <w:num w:numId="5" w16cid:durableId="48388435">
    <w:abstractNumId w:val="22"/>
  </w:num>
  <w:num w:numId="6" w16cid:durableId="1268075079">
    <w:abstractNumId w:val="8"/>
  </w:num>
  <w:num w:numId="7" w16cid:durableId="1333491042">
    <w:abstractNumId w:val="0"/>
  </w:num>
  <w:num w:numId="8" w16cid:durableId="2029747384">
    <w:abstractNumId w:val="4"/>
  </w:num>
  <w:num w:numId="9" w16cid:durableId="1034769114">
    <w:abstractNumId w:val="3"/>
  </w:num>
  <w:num w:numId="10" w16cid:durableId="1568615866">
    <w:abstractNumId w:val="2"/>
  </w:num>
  <w:num w:numId="11" w16cid:durableId="795025869">
    <w:abstractNumId w:val="1"/>
  </w:num>
  <w:num w:numId="12" w16cid:durableId="1939556661">
    <w:abstractNumId w:val="20"/>
  </w:num>
  <w:num w:numId="13" w16cid:durableId="1436903541">
    <w:abstractNumId w:val="9"/>
  </w:num>
  <w:num w:numId="14" w16cid:durableId="1407613119">
    <w:abstractNumId w:val="6"/>
  </w:num>
  <w:num w:numId="15" w16cid:durableId="784226505">
    <w:abstractNumId w:val="5"/>
  </w:num>
  <w:num w:numId="16" w16cid:durableId="887229111">
    <w:abstractNumId w:val="23"/>
  </w:num>
  <w:num w:numId="17" w16cid:durableId="1298607766">
    <w:abstractNumId w:val="14"/>
  </w:num>
  <w:num w:numId="18" w16cid:durableId="1060445394">
    <w:abstractNumId w:val="32"/>
  </w:num>
  <w:num w:numId="19" w16cid:durableId="858661337">
    <w:abstractNumId w:val="21"/>
  </w:num>
  <w:num w:numId="20" w16cid:durableId="211305983">
    <w:abstractNumId w:val="30"/>
  </w:num>
  <w:num w:numId="21" w16cid:durableId="632440413">
    <w:abstractNumId w:val="33"/>
  </w:num>
  <w:num w:numId="22" w16cid:durableId="236667240">
    <w:abstractNumId w:val="17"/>
  </w:num>
  <w:num w:numId="23" w16cid:durableId="1758356897">
    <w:abstractNumId w:val="16"/>
  </w:num>
  <w:num w:numId="24" w16cid:durableId="28184164">
    <w:abstractNumId w:val="25"/>
  </w:num>
  <w:num w:numId="25" w16cid:durableId="1297026949">
    <w:abstractNumId w:val="24"/>
  </w:num>
  <w:num w:numId="26" w16cid:durableId="1002970052">
    <w:abstractNumId w:val="18"/>
  </w:num>
  <w:num w:numId="27" w16cid:durableId="468132948">
    <w:abstractNumId w:val="29"/>
  </w:num>
  <w:num w:numId="28" w16cid:durableId="262227113">
    <w:abstractNumId w:val="11"/>
  </w:num>
  <w:num w:numId="29" w16cid:durableId="717827639">
    <w:abstractNumId w:val="27"/>
  </w:num>
  <w:num w:numId="30" w16cid:durableId="376273750">
    <w:abstractNumId w:val="12"/>
  </w:num>
  <w:num w:numId="31" w16cid:durableId="1565556509">
    <w:abstractNumId w:val="13"/>
  </w:num>
  <w:num w:numId="32" w16cid:durableId="658925000">
    <w:abstractNumId w:val="10"/>
  </w:num>
  <w:num w:numId="33" w16cid:durableId="7491581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4913716">
    <w:abstractNumId w:val="7"/>
  </w:num>
  <w:num w:numId="35" w16cid:durableId="543181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272E"/>
    <w:rsid w:val="00003633"/>
    <w:rsid w:val="00003A91"/>
    <w:rsid w:val="00004F4D"/>
    <w:rsid w:val="0000660A"/>
    <w:rsid w:val="00007057"/>
    <w:rsid w:val="00007255"/>
    <w:rsid w:val="000074E2"/>
    <w:rsid w:val="000106AA"/>
    <w:rsid w:val="00011E17"/>
    <w:rsid w:val="00013EC8"/>
    <w:rsid w:val="00013F9A"/>
    <w:rsid w:val="00014246"/>
    <w:rsid w:val="000142FC"/>
    <w:rsid w:val="00015D70"/>
    <w:rsid w:val="00015DFC"/>
    <w:rsid w:val="000163D6"/>
    <w:rsid w:val="00016911"/>
    <w:rsid w:val="00016EF6"/>
    <w:rsid w:val="00017EC3"/>
    <w:rsid w:val="00020EF2"/>
    <w:rsid w:val="00021BBA"/>
    <w:rsid w:val="00022630"/>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886"/>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24DF"/>
    <w:rsid w:val="000833FB"/>
    <w:rsid w:val="000843F6"/>
    <w:rsid w:val="0008450E"/>
    <w:rsid w:val="00084AB1"/>
    <w:rsid w:val="0008531C"/>
    <w:rsid w:val="000857DB"/>
    <w:rsid w:val="000858C3"/>
    <w:rsid w:val="0008617C"/>
    <w:rsid w:val="0008656C"/>
    <w:rsid w:val="00086A9B"/>
    <w:rsid w:val="00086DE5"/>
    <w:rsid w:val="00087503"/>
    <w:rsid w:val="00087BD2"/>
    <w:rsid w:val="00090333"/>
    <w:rsid w:val="000917E8"/>
    <w:rsid w:val="00092DFC"/>
    <w:rsid w:val="00093201"/>
    <w:rsid w:val="0009379A"/>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05D"/>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09E"/>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3059"/>
    <w:rsid w:val="000F5C19"/>
    <w:rsid w:val="001005AB"/>
    <w:rsid w:val="001007A8"/>
    <w:rsid w:val="0010134A"/>
    <w:rsid w:val="00101FE2"/>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AAD"/>
    <w:rsid w:val="001344C1"/>
    <w:rsid w:val="0013720C"/>
    <w:rsid w:val="001377BF"/>
    <w:rsid w:val="00137BA3"/>
    <w:rsid w:val="00140802"/>
    <w:rsid w:val="00141104"/>
    <w:rsid w:val="00141303"/>
    <w:rsid w:val="00141E83"/>
    <w:rsid w:val="001425A9"/>
    <w:rsid w:val="00143580"/>
    <w:rsid w:val="00145998"/>
    <w:rsid w:val="00146308"/>
    <w:rsid w:val="001467AB"/>
    <w:rsid w:val="00147231"/>
    <w:rsid w:val="001478B7"/>
    <w:rsid w:val="001478F1"/>
    <w:rsid w:val="00150332"/>
    <w:rsid w:val="0015033F"/>
    <w:rsid w:val="00150C40"/>
    <w:rsid w:val="00151126"/>
    <w:rsid w:val="00153542"/>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2D23"/>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0EE"/>
    <w:rsid w:val="001C21CD"/>
    <w:rsid w:val="001C21DA"/>
    <w:rsid w:val="001C2B0C"/>
    <w:rsid w:val="001C30BA"/>
    <w:rsid w:val="001C5D39"/>
    <w:rsid w:val="001C718F"/>
    <w:rsid w:val="001D033A"/>
    <w:rsid w:val="001D101F"/>
    <w:rsid w:val="001D132A"/>
    <w:rsid w:val="001D19C6"/>
    <w:rsid w:val="001D240B"/>
    <w:rsid w:val="001D3315"/>
    <w:rsid w:val="001D39FB"/>
    <w:rsid w:val="001D4046"/>
    <w:rsid w:val="001D4E46"/>
    <w:rsid w:val="001D662D"/>
    <w:rsid w:val="001D7EF8"/>
    <w:rsid w:val="001E0683"/>
    <w:rsid w:val="001E06A0"/>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6B71"/>
    <w:rsid w:val="0021705E"/>
    <w:rsid w:val="00217A85"/>
    <w:rsid w:val="002210A1"/>
    <w:rsid w:val="002221FA"/>
    <w:rsid w:val="0022293D"/>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24"/>
    <w:rsid w:val="00241459"/>
    <w:rsid w:val="00242AC3"/>
    <w:rsid w:val="00242F97"/>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522"/>
    <w:rsid w:val="002632EC"/>
    <w:rsid w:val="00263B90"/>
    <w:rsid w:val="002658B3"/>
    <w:rsid w:val="00265B03"/>
    <w:rsid w:val="00266656"/>
    <w:rsid w:val="002676B7"/>
    <w:rsid w:val="00270327"/>
    <w:rsid w:val="00270330"/>
    <w:rsid w:val="00271D49"/>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18A"/>
    <w:rsid w:val="002D7B0D"/>
    <w:rsid w:val="002D7C84"/>
    <w:rsid w:val="002E06A6"/>
    <w:rsid w:val="002E0C6A"/>
    <w:rsid w:val="002E17AC"/>
    <w:rsid w:val="002E1B80"/>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691"/>
    <w:rsid w:val="00326E07"/>
    <w:rsid w:val="00327061"/>
    <w:rsid w:val="0032766F"/>
    <w:rsid w:val="00327812"/>
    <w:rsid w:val="003305F8"/>
    <w:rsid w:val="00333435"/>
    <w:rsid w:val="003337EE"/>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5B12"/>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6EF1"/>
    <w:rsid w:val="003C72B0"/>
    <w:rsid w:val="003C7752"/>
    <w:rsid w:val="003C792A"/>
    <w:rsid w:val="003D1945"/>
    <w:rsid w:val="003D3691"/>
    <w:rsid w:val="003D45CA"/>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0AEE"/>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6D3D"/>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110"/>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3B36"/>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C6D"/>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A4FEF"/>
    <w:rsid w:val="004B00B3"/>
    <w:rsid w:val="004B0A97"/>
    <w:rsid w:val="004B0CE6"/>
    <w:rsid w:val="004B1905"/>
    <w:rsid w:val="004B2B74"/>
    <w:rsid w:val="004B2EB3"/>
    <w:rsid w:val="004B30FF"/>
    <w:rsid w:val="004B4207"/>
    <w:rsid w:val="004B569D"/>
    <w:rsid w:val="004B56AB"/>
    <w:rsid w:val="004B58BC"/>
    <w:rsid w:val="004B5BCA"/>
    <w:rsid w:val="004B5C43"/>
    <w:rsid w:val="004B5C8E"/>
    <w:rsid w:val="004B5D51"/>
    <w:rsid w:val="004B7EFB"/>
    <w:rsid w:val="004C0ADF"/>
    <w:rsid w:val="004C2060"/>
    <w:rsid w:val="004C36E3"/>
    <w:rsid w:val="004C431C"/>
    <w:rsid w:val="004C44DC"/>
    <w:rsid w:val="004C4850"/>
    <w:rsid w:val="004C53CF"/>
    <w:rsid w:val="004C6435"/>
    <w:rsid w:val="004C788C"/>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2572"/>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565E"/>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15F6"/>
    <w:rsid w:val="00531DF5"/>
    <w:rsid w:val="00532333"/>
    <w:rsid w:val="00532397"/>
    <w:rsid w:val="00532BC1"/>
    <w:rsid w:val="00533F08"/>
    <w:rsid w:val="00533F63"/>
    <w:rsid w:val="005347E4"/>
    <w:rsid w:val="005360CC"/>
    <w:rsid w:val="005368EB"/>
    <w:rsid w:val="00536F32"/>
    <w:rsid w:val="0053765D"/>
    <w:rsid w:val="005378FC"/>
    <w:rsid w:val="005409F9"/>
    <w:rsid w:val="00541FBF"/>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C6D"/>
    <w:rsid w:val="00550DE3"/>
    <w:rsid w:val="00551757"/>
    <w:rsid w:val="00553291"/>
    <w:rsid w:val="00553917"/>
    <w:rsid w:val="00554AF3"/>
    <w:rsid w:val="005550EF"/>
    <w:rsid w:val="00555A43"/>
    <w:rsid w:val="005562F2"/>
    <w:rsid w:val="00562360"/>
    <w:rsid w:val="005625E6"/>
    <w:rsid w:val="00563837"/>
    <w:rsid w:val="00563EC3"/>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3202"/>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A8"/>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5AD"/>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08"/>
    <w:rsid w:val="006065CA"/>
    <w:rsid w:val="006066D3"/>
    <w:rsid w:val="006067E4"/>
    <w:rsid w:val="00606C91"/>
    <w:rsid w:val="00607035"/>
    <w:rsid w:val="00607519"/>
    <w:rsid w:val="00607BD5"/>
    <w:rsid w:val="00610F81"/>
    <w:rsid w:val="00611736"/>
    <w:rsid w:val="00611988"/>
    <w:rsid w:val="00611D0D"/>
    <w:rsid w:val="00611F13"/>
    <w:rsid w:val="00612158"/>
    <w:rsid w:val="00614D43"/>
    <w:rsid w:val="00615867"/>
    <w:rsid w:val="006168FC"/>
    <w:rsid w:val="00617A5E"/>
    <w:rsid w:val="00617B0B"/>
    <w:rsid w:val="00620062"/>
    <w:rsid w:val="00620237"/>
    <w:rsid w:val="00620948"/>
    <w:rsid w:val="0062248D"/>
    <w:rsid w:val="0062320D"/>
    <w:rsid w:val="00624188"/>
    <w:rsid w:val="00624F31"/>
    <w:rsid w:val="006260A1"/>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0AA"/>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5F37"/>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0531"/>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D7680"/>
    <w:rsid w:val="006E0B72"/>
    <w:rsid w:val="006E122D"/>
    <w:rsid w:val="006E15A2"/>
    <w:rsid w:val="006E2754"/>
    <w:rsid w:val="006E2DEF"/>
    <w:rsid w:val="006E3E6F"/>
    <w:rsid w:val="006E42AC"/>
    <w:rsid w:val="006E5428"/>
    <w:rsid w:val="006E6431"/>
    <w:rsid w:val="006F3206"/>
    <w:rsid w:val="006F45E0"/>
    <w:rsid w:val="006F4D79"/>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06C9"/>
    <w:rsid w:val="00731BDC"/>
    <w:rsid w:val="00731E24"/>
    <w:rsid w:val="0073213E"/>
    <w:rsid w:val="00735776"/>
    <w:rsid w:val="00735C1E"/>
    <w:rsid w:val="00735EC6"/>
    <w:rsid w:val="00735FB0"/>
    <w:rsid w:val="00737D81"/>
    <w:rsid w:val="007400B3"/>
    <w:rsid w:val="00740F28"/>
    <w:rsid w:val="007410AC"/>
    <w:rsid w:val="0074128A"/>
    <w:rsid w:val="0074130A"/>
    <w:rsid w:val="00741DE6"/>
    <w:rsid w:val="0074205D"/>
    <w:rsid w:val="00742624"/>
    <w:rsid w:val="007432ED"/>
    <w:rsid w:val="00743D15"/>
    <w:rsid w:val="00743F55"/>
    <w:rsid w:val="00744C68"/>
    <w:rsid w:val="00745744"/>
    <w:rsid w:val="007459D7"/>
    <w:rsid w:val="00745F99"/>
    <w:rsid w:val="00746409"/>
    <w:rsid w:val="0074657F"/>
    <w:rsid w:val="00747249"/>
    <w:rsid w:val="00747618"/>
    <w:rsid w:val="00747C15"/>
    <w:rsid w:val="007505C1"/>
    <w:rsid w:val="00750D49"/>
    <w:rsid w:val="00753687"/>
    <w:rsid w:val="00753CA2"/>
    <w:rsid w:val="007549F7"/>
    <w:rsid w:val="00755A5E"/>
    <w:rsid w:val="007566B7"/>
    <w:rsid w:val="00756B8D"/>
    <w:rsid w:val="00760698"/>
    <w:rsid w:val="00760BCB"/>
    <w:rsid w:val="00761AE9"/>
    <w:rsid w:val="0076250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724"/>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2D57"/>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37D62"/>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152"/>
    <w:rsid w:val="00854466"/>
    <w:rsid w:val="00855ED0"/>
    <w:rsid w:val="00856A9B"/>
    <w:rsid w:val="008579A3"/>
    <w:rsid w:val="00860026"/>
    <w:rsid w:val="0086086C"/>
    <w:rsid w:val="00860CE3"/>
    <w:rsid w:val="00862E02"/>
    <w:rsid w:val="008637BE"/>
    <w:rsid w:val="0086416E"/>
    <w:rsid w:val="0086549A"/>
    <w:rsid w:val="008665A5"/>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AB0"/>
    <w:rsid w:val="00884CB8"/>
    <w:rsid w:val="008854A1"/>
    <w:rsid w:val="00885B83"/>
    <w:rsid w:val="00885D65"/>
    <w:rsid w:val="00885E39"/>
    <w:rsid w:val="00886016"/>
    <w:rsid w:val="0088604D"/>
    <w:rsid w:val="008865F3"/>
    <w:rsid w:val="00886F43"/>
    <w:rsid w:val="00887035"/>
    <w:rsid w:val="008872F5"/>
    <w:rsid w:val="00890411"/>
    <w:rsid w:val="00890B29"/>
    <w:rsid w:val="008911FB"/>
    <w:rsid w:val="0089141F"/>
    <w:rsid w:val="00891581"/>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D3B"/>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B5FBF"/>
    <w:rsid w:val="008B67A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09E2"/>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2C6F"/>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44F"/>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4B4E"/>
    <w:rsid w:val="009B5C2B"/>
    <w:rsid w:val="009B6F7D"/>
    <w:rsid w:val="009B7324"/>
    <w:rsid w:val="009B7A87"/>
    <w:rsid w:val="009B7EAD"/>
    <w:rsid w:val="009C0342"/>
    <w:rsid w:val="009C0653"/>
    <w:rsid w:val="009C06BC"/>
    <w:rsid w:val="009C0BAE"/>
    <w:rsid w:val="009C1047"/>
    <w:rsid w:val="009C2119"/>
    <w:rsid w:val="009C237E"/>
    <w:rsid w:val="009C2497"/>
    <w:rsid w:val="009C2874"/>
    <w:rsid w:val="009C34E9"/>
    <w:rsid w:val="009C3682"/>
    <w:rsid w:val="009C49DE"/>
    <w:rsid w:val="009C4DAE"/>
    <w:rsid w:val="009C5AAA"/>
    <w:rsid w:val="009C5C8B"/>
    <w:rsid w:val="009C66FB"/>
    <w:rsid w:val="009C7283"/>
    <w:rsid w:val="009D0699"/>
    <w:rsid w:val="009D0F87"/>
    <w:rsid w:val="009D0FBF"/>
    <w:rsid w:val="009D23D7"/>
    <w:rsid w:val="009D2DFA"/>
    <w:rsid w:val="009D311C"/>
    <w:rsid w:val="009D5F30"/>
    <w:rsid w:val="009D6CBE"/>
    <w:rsid w:val="009E01E9"/>
    <w:rsid w:val="009E1108"/>
    <w:rsid w:val="009E34A6"/>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130"/>
    <w:rsid w:val="00A2159F"/>
    <w:rsid w:val="00A21AF4"/>
    <w:rsid w:val="00A21FAA"/>
    <w:rsid w:val="00A22123"/>
    <w:rsid w:val="00A233D2"/>
    <w:rsid w:val="00A2489E"/>
    <w:rsid w:val="00A264AE"/>
    <w:rsid w:val="00A26EB7"/>
    <w:rsid w:val="00A27A06"/>
    <w:rsid w:val="00A27DC2"/>
    <w:rsid w:val="00A3027E"/>
    <w:rsid w:val="00A302DB"/>
    <w:rsid w:val="00A31868"/>
    <w:rsid w:val="00A31D4B"/>
    <w:rsid w:val="00A31F3F"/>
    <w:rsid w:val="00A32D23"/>
    <w:rsid w:val="00A32D71"/>
    <w:rsid w:val="00A338F9"/>
    <w:rsid w:val="00A34414"/>
    <w:rsid w:val="00A35972"/>
    <w:rsid w:val="00A36169"/>
    <w:rsid w:val="00A371A3"/>
    <w:rsid w:val="00A37214"/>
    <w:rsid w:val="00A40D54"/>
    <w:rsid w:val="00A416E1"/>
    <w:rsid w:val="00A41CD0"/>
    <w:rsid w:val="00A41DF0"/>
    <w:rsid w:val="00A44535"/>
    <w:rsid w:val="00A449DF"/>
    <w:rsid w:val="00A4526A"/>
    <w:rsid w:val="00A456DF"/>
    <w:rsid w:val="00A45E6C"/>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039"/>
    <w:rsid w:val="00A739E1"/>
    <w:rsid w:val="00A73FAB"/>
    <w:rsid w:val="00A7404A"/>
    <w:rsid w:val="00A74865"/>
    <w:rsid w:val="00A74C34"/>
    <w:rsid w:val="00A74D5D"/>
    <w:rsid w:val="00A7510F"/>
    <w:rsid w:val="00A76E0A"/>
    <w:rsid w:val="00A77707"/>
    <w:rsid w:val="00A77985"/>
    <w:rsid w:val="00A806C0"/>
    <w:rsid w:val="00A83068"/>
    <w:rsid w:val="00A832BE"/>
    <w:rsid w:val="00A83643"/>
    <w:rsid w:val="00A838BD"/>
    <w:rsid w:val="00A83B31"/>
    <w:rsid w:val="00A86FD7"/>
    <w:rsid w:val="00A87022"/>
    <w:rsid w:val="00A87F49"/>
    <w:rsid w:val="00A902A7"/>
    <w:rsid w:val="00A9060A"/>
    <w:rsid w:val="00A91AE1"/>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977"/>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2C44"/>
    <w:rsid w:val="00AE3980"/>
    <w:rsid w:val="00AE3E4F"/>
    <w:rsid w:val="00AE41CB"/>
    <w:rsid w:val="00AE4889"/>
    <w:rsid w:val="00AE5D81"/>
    <w:rsid w:val="00AE6D2B"/>
    <w:rsid w:val="00AF08FE"/>
    <w:rsid w:val="00AF0A4E"/>
    <w:rsid w:val="00AF0E09"/>
    <w:rsid w:val="00AF1080"/>
    <w:rsid w:val="00AF1AC4"/>
    <w:rsid w:val="00AF1E63"/>
    <w:rsid w:val="00AF3355"/>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AAB"/>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558"/>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48AC"/>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0D8"/>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162"/>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4972"/>
    <w:rsid w:val="00C15BBB"/>
    <w:rsid w:val="00C15BC3"/>
    <w:rsid w:val="00C15C5A"/>
    <w:rsid w:val="00C16793"/>
    <w:rsid w:val="00C17345"/>
    <w:rsid w:val="00C17EC9"/>
    <w:rsid w:val="00C2009A"/>
    <w:rsid w:val="00C20A88"/>
    <w:rsid w:val="00C228E8"/>
    <w:rsid w:val="00C22E2E"/>
    <w:rsid w:val="00C23114"/>
    <w:rsid w:val="00C234FC"/>
    <w:rsid w:val="00C23B4B"/>
    <w:rsid w:val="00C23F70"/>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5E27"/>
    <w:rsid w:val="00C96573"/>
    <w:rsid w:val="00C97187"/>
    <w:rsid w:val="00C97692"/>
    <w:rsid w:val="00C97F47"/>
    <w:rsid w:val="00CA1237"/>
    <w:rsid w:val="00CA1709"/>
    <w:rsid w:val="00CA3688"/>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0F19"/>
    <w:rsid w:val="00CD42C6"/>
    <w:rsid w:val="00CD46B8"/>
    <w:rsid w:val="00CD471E"/>
    <w:rsid w:val="00CD6341"/>
    <w:rsid w:val="00CD7218"/>
    <w:rsid w:val="00CD7EC0"/>
    <w:rsid w:val="00CE093E"/>
    <w:rsid w:val="00CE1E1D"/>
    <w:rsid w:val="00CE1F19"/>
    <w:rsid w:val="00CE2ED3"/>
    <w:rsid w:val="00CE33D8"/>
    <w:rsid w:val="00CE54CD"/>
    <w:rsid w:val="00CE56B8"/>
    <w:rsid w:val="00CE6037"/>
    <w:rsid w:val="00CE6B96"/>
    <w:rsid w:val="00CE6C80"/>
    <w:rsid w:val="00CE709E"/>
    <w:rsid w:val="00CF1282"/>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022"/>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339E"/>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1D4F"/>
    <w:rsid w:val="00D929BC"/>
    <w:rsid w:val="00D92D5D"/>
    <w:rsid w:val="00D9357B"/>
    <w:rsid w:val="00D94B15"/>
    <w:rsid w:val="00D95FB5"/>
    <w:rsid w:val="00D964C7"/>
    <w:rsid w:val="00D96A47"/>
    <w:rsid w:val="00D97E12"/>
    <w:rsid w:val="00D97E1E"/>
    <w:rsid w:val="00DA0631"/>
    <w:rsid w:val="00DA0CB6"/>
    <w:rsid w:val="00DA1326"/>
    <w:rsid w:val="00DA13EF"/>
    <w:rsid w:val="00DA2FDB"/>
    <w:rsid w:val="00DA418D"/>
    <w:rsid w:val="00DA485E"/>
    <w:rsid w:val="00DA503A"/>
    <w:rsid w:val="00DA5DFF"/>
    <w:rsid w:val="00DA63CB"/>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1F2"/>
    <w:rsid w:val="00DC28C8"/>
    <w:rsid w:val="00DC3797"/>
    <w:rsid w:val="00DC42EF"/>
    <w:rsid w:val="00DC4B89"/>
    <w:rsid w:val="00DC5173"/>
    <w:rsid w:val="00DC56A8"/>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0A"/>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0E9"/>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4CC6"/>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6A76"/>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2035"/>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9C6"/>
    <w:rsid w:val="00EF6C01"/>
    <w:rsid w:val="00F00439"/>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28B2"/>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4F8C"/>
    <w:rsid w:val="00F85070"/>
    <w:rsid w:val="00F850AE"/>
    <w:rsid w:val="00F85DCE"/>
    <w:rsid w:val="00F86639"/>
    <w:rsid w:val="00F86AE9"/>
    <w:rsid w:val="00F87997"/>
    <w:rsid w:val="00F903CA"/>
    <w:rsid w:val="00F90CBF"/>
    <w:rsid w:val="00F91375"/>
    <w:rsid w:val="00F927BB"/>
    <w:rsid w:val="00F92CA1"/>
    <w:rsid w:val="00F92FB3"/>
    <w:rsid w:val="00F93282"/>
    <w:rsid w:val="00F93A41"/>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07B"/>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B3E"/>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D05022"/>
    <w:rPr>
      <w:color w:val="000000" w:themeColor="hyperlink"/>
      <w:u w:val="single"/>
    </w:rPr>
  </w:style>
  <w:style w:type="character" w:styleId="UnresolvedMention">
    <w:name w:val="Unresolved Mention"/>
    <w:basedOn w:val="DefaultParagraphFont"/>
    <w:uiPriority w:val="99"/>
    <w:semiHidden/>
    <w:unhideWhenUsed/>
    <w:rsid w:val="00D05022"/>
    <w:rPr>
      <w:color w:val="605E5C"/>
      <w:shd w:val="clear" w:color="auto" w:fill="E1DFDD"/>
    </w:rPr>
  </w:style>
  <w:style w:type="character" w:styleId="CommentReference">
    <w:name w:val="annotation reference"/>
    <w:basedOn w:val="DefaultParagraphFont"/>
    <w:semiHidden/>
    <w:unhideWhenUsed/>
    <w:rsid w:val="009C4DAE"/>
    <w:rPr>
      <w:sz w:val="16"/>
      <w:szCs w:val="16"/>
    </w:rPr>
  </w:style>
  <w:style w:type="paragraph" w:styleId="CommentText">
    <w:name w:val="annotation text"/>
    <w:basedOn w:val="Normal"/>
    <w:link w:val="CommentTextChar"/>
    <w:semiHidden/>
    <w:unhideWhenUsed/>
    <w:rsid w:val="009C4DAE"/>
    <w:rPr>
      <w:sz w:val="20"/>
      <w:szCs w:val="20"/>
    </w:rPr>
  </w:style>
  <w:style w:type="character" w:customStyle="1" w:styleId="CommentTextChar">
    <w:name w:val="Comment Text Char"/>
    <w:basedOn w:val="DefaultParagraphFont"/>
    <w:link w:val="CommentText"/>
    <w:semiHidden/>
    <w:rsid w:val="009C4DAE"/>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9C4DAE"/>
    <w:rPr>
      <w:b/>
      <w:bCs/>
    </w:rPr>
  </w:style>
  <w:style w:type="character" w:customStyle="1" w:styleId="CommentSubjectChar">
    <w:name w:val="Comment Subject Char"/>
    <w:basedOn w:val="CommentTextChar"/>
    <w:link w:val="CommentSubject"/>
    <w:semiHidden/>
    <w:rsid w:val="009C4DAE"/>
    <w:rPr>
      <w:rFonts w:cs="Times New Roman (Body CS)"/>
      <w:b/>
      <w:bCs/>
      <w:color w:val="61636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94748">
      <w:bodyDiv w:val="1"/>
      <w:marLeft w:val="0"/>
      <w:marRight w:val="0"/>
      <w:marTop w:val="0"/>
      <w:marBottom w:val="0"/>
      <w:divBdr>
        <w:top w:val="none" w:sz="0" w:space="0" w:color="auto"/>
        <w:left w:val="none" w:sz="0" w:space="0" w:color="auto"/>
        <w:bottom w:val="none" w:sz="0" w:space="0" w:color="auto"/>
        <w:right w:val="none" w:sz="0" w:space="0" w:color="auto"/>
      </w:divBdr>
    </w:div>
    <w:div w:id="1066494630">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340041544">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412048131">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yed.haider@icr.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5861E-CF3A-4F3A-9BFE-C85E1412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2021-09-27T13:58:00Z</cp:lastPrinted>
  <dcterms:created xsi:type="dcterms:W3CDTF">2026-04-20T08:07:00Z</dcterms:created>
  <dcterms:modified xsi:type="dcterms:W3CDTF">2026-04-20T08:07:00Z</dcterms:modified>
</cp:coreProperties>
</file>