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5CCF21" w14:textId="2A52F19B" w:rsidR="002C2D5B" w:rsidRPr="00F85070" w:rsidRDefault="00BC4423" w:rsidP="00F85070">
      <w:pPr>
        <w:pStyle w:val="Frontcoverheading"/>
      </w:pPr>
      <w:r w:rsidRPr="00F85070">
        <w:rPr>
          <w:noProof/>
          <w:lang w:eastAsia="en-GB"/>
        </w:rPr>
        <mc:AlternateContent>
          <mc:Choice Requires="wps">
            <w:drawing>
              <wp:anchor distT="0" distB="0" distL="114300" distR="114300" simplePos="0" relativeHeight="251688960" behindDoc="1" locked="0" layoutInCell="1" allowOverlap="1" wp14:anchorId="26913E96" wp14:editId="2D1ABC96">
                <wp:simplePos x="0" y="0"/>
                <wp:positionH relativeFrom="column">
                  <wp:posOffset>-2340610</wp:posOffset>
                </wp:positionH>
                <wp:positionV relativeFrom="page">
                  <wp:posOffset>2032000</wp:posOffset>
                </wp:positionV>
                <wp:extent cx="2066290" cy="2530475"/>
                <wp:effectExtent l="0" t="0" r="3810" b="0"/>
                <wp:wrapTight wrapText="bothSides">
                  <wp:wrapPolygon edited="0">
                    <wp:start x="0" y="0"/>
                    <wp:lineTo x="0" y="21464"/>
                    <wp:lineTo x="21507" y="21464"/>
                    <wp:lineTo x="21507" y="0"/>
                    <wp:lineTo x="0" y="0"/>
                  </wp:wrapPolygon>
                </wp:wrapTight>
                <wp:docPr id="18" name="Text Box 18"/>
                <wp:cNvGraphicFramePr/>
                <a:graphic xmlns:a="http://schemas.openxmlformats.org/drawingml/2006/main">
                  <a:graphicData uri="http://schemas.microsoft.com/office/word/2010/wordprocessingShape">
                    <wps:wsp>
                      <wps:cNvSpPr txBox="1"/>
                      <wps:spPr>
                        <a:xfrm>
                          <a:off x="0" y="0"/>
                          <a:ext cx="2066290" cy="2530475"/>
                        </a:xfrm>
                        <a:prstGeom prst="rect">
                          <a:avLst/>
                        </a:prstGeom>
                        <a:noFill/>
                        <a:ln w="6350">
                          <a:noFill/>
                        </a:ln>
                        <a:effectLst/>
                      </wps:spPr>
                      <wps:txbx>
                        <w:txbxContent>
                          <w:p w14:paraId="179F84F9" w14:textId="77777777" w:rsidR="002053DA" w:rsidRDefault="002053DA" w:rsidP="00BC4423">
                            <w:pPr>
                              <w:pStyle w:val="SidepanelTextnoparaspacing"/>
                            </w:pPr>
                            <w:r>
                              <w:rPr>
                                <w:noProof/>
                                <w:lang w:eastAsia="en-GB"/>
                              </w:rPr>
                              <w:drawing>
                                <wp:inline distT="0" distB="0" distL="0" distR="0" wp14:anchorId="4FDE207E" wp14:editId="179155D9">
                                  <wp:extent cx="2059940" cy="1997927"/>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60314_ICR_impact_report_805 (1).jpg"/>
                                          <pic:cNvPicPr/>
                                        </pic:nvPicPr>
                                        <pic:blipFill rotWithShape="1">
                                          <a:blip r:embed="rId11" cstate="print">
                                            <a:extLst>
                                              <a:ext uri="{28A0092B-C50C-407E-A947-70E740481C1C}">
                                                <a14:useLocalDpi xmlns:a14="http://schemas.microsoft.com/office/drawing/2010/main" val="0"/>
                                              </a:ext>
                                            </a:extLst>
                                          </a:blip>
                                          <a:srcRect l="20263" t="10418" r="18156"/>
                                          <a:stretch/>
                                        </pic:blipFill>
                                        <pic:spPr bwMode="auto">
                                          <a:xfrm>
                                            <a:off x="0" y="0"/>
                                            <a:ext cx="2059940" cy="1997927"/>
                                          </a:xfrm>
                                          <a:prstGeom prst="rect">
                                            <a:avLst/>
                                          </a:prstGeom>
                                          <a:ln>
                                            <a:noFill/>
                                          </a:ln>
                                          <a:extLst>
                                            <a:ext uri="{53640926-AAD7-44D8-BBD7-CCE9431645EC}">
                                              <a14:shadowObscured xmlns:a14="http://schemas.microsoft.com/office/drawing/2010/main"/>
                                            </a:ext>
                                          </a:extLst>
                                        </pic:spPr>
                                      </pic:pic>
                                    </a:graphicData>
                                  </a:graphic>
                                </wp:inline>
                              </w:drawing>
                            </w:r>
                          </w:p>
                          <w:p w14:paraId="5DBCFA41" w14:textId="77777777" w:rsidR="002053DA" w:rsidRPr="007A5A85" w:rsidRDefault="002053DA" w:rsidP="007A5A85"/>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913E96" id="_x0000_t202" coordsize="21600,21600" o:spt="202" path="m,l,21600r21600,l21600,xe">
                <v:stroke joinstyle="miter"/>
                <v:path gradientshapeok="t" o:connecttype="rect"/>
              </v:shapetype>
              <v:shape id="Text Box 18" o:spid="_x0000_s1026" type="#_x0000_t202" style="position:absolute;margin-left:-184.3pt;margin-top:160pt;width:162.7pt;height:199.2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" filled="f" stroked="f" strokeweight=".5pt">
                <v:textbox inset="0,0,0,0">
                  <w:txbxContent>
                    <w:p w14:paraId="179F84F9" w14:textId="77777777" w:rsidR="002053DA" w:rsidRDefault="002053DA" w:rsidP="00BC4423">
                      <w:pPr>
                        <w:pStyle w:val="SidepanelTextnoparaspacing"/>
                      </w:pPr>
                      <w:r>
                        <w:rPr>
                          <w:noProof/>
                          <w:lang w:eastAsia="en-GB"/>
                        </w:rPr>
                        <w:drawing>
                          <wp:inline distT="0" distB="0" distL="0" distR="0" wp14:anchorId="4FDE207E" wp14:editId="179155D9">
                            <wp:extent cx="2059940" cy="1997927"/>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60314_ICR_impact_report_805 (1).jpg"/>
                                    <pic:cNvPicPr/>
                                  </pic:nvPicPr>
                                  <pic:blipFill rotWithShape="1">
                                    <a:blip r:embed="rId12" cstate="print">
                                      <a:extLst>
                                        <a:ext uri="{28A0092B-C50C-407E-A947-70E740481C1C}">
                                          <a14:useLocalDpi xmlns:a14="http://schemas.microsoft.com/office/drawing/2010/main" val="0"/>
                                        </a:ext>
                                      </a:extLst>
                                    </a:blip>
                                    <a:srcRect l="20263" t="10418" r="18156"/>
                                    <a:stretch/>
                                  </pic:blipFill>
                                  <pic:spPr bwMode="auto">
                                    <a:xfrm>
                                      <a:off x="0" y="0"/>
                                      <a:ext cx="2059940" cy="1997927"/>
                                    </a:xfrm>
                                    <a:prstGeom prst="rect">
                                      <a:avLst/>
                                    </a:prstGeom>
                                    <a:ln>
                                      <a:noFill/>
                                    </a:ln>
                                    <a:extLst>
                                      <a:ext uri="{53640926-AAD7-44D8-BBD7-CCE9431645EC}">
                                        <a14:shadowObscured xmlns:a14="http://schemas.microsoft.com/office/drawing/2010/main"/>
                                      </a:ext>
                                    </a:extLst>
                                  </pic:spPr>
                                </pic:pic>
                              </a:graphicData>
                            </a:graphic>
                          </wp:inline>
                        </w:drawing>
                      </w:r>
                    </w:p>
                    <w:p w14:paraId="5DBCFA41" w14:textId="77777777" w:rsidR="002053DA" w:rsidRPr="007A5A85" w:rsidRDefault="002053DA" w:rsidP="007A5A85"/>
                  </w:txbxContent>
                </v:textbox>
                <w10:wrap type="tight" anchory="page"/>
              </v:shape>
            </w:pict>
          </mc:Fallback>
        </mc:AlternateContent>
      </w:r>
      <w:r w:rsidR="00B140A3">
        <w:rPr>
          <w:noProof/>
          <w:lang w:eastAsia="en-GB"/>
        </w:rPr>
        <w:t>Director</w:t>
      </w:r>
      <w:r w:rsidR="00CC121C">
        <w:rPr>
          <w:noProof/>
          <w:lang w:eastAsia="en-GB"/>
        </w:rPr>
        <w:t xml:space="preserve">, </w:t>
      </w:r>
      <w:r w:rsidR="002E0BD9">
        <w:rPr>
          <w:noProof/>
          <w:lang w:eastAsia="en-GB"/>
        </w:rPr>
        <w:t xml:space="preserve">Centre for </w:t>
      </w:r>
      <w:r w:rsidR="00485AD2">
        <w:rPr>
          <w:noProof/>
          <w:lang w:eastAsia="en-GB"/>
        </w:rPr>
        <w:t>Target Validation</w:t>
      </w:r>
    </w:p>
    <w:p w14:paraId="4C8302A6" w14:textId="0B5DA223" w:rsidR="002C2D5B" w:rsidRPr="00B7074F" w:rsidRDefault="00060B87" w:rsidP="00DF52BF">
      <w:pPr>
        <w:pStyle w:val="Frontcoversubtitle"/>
        <w:rPr>
          <w:color w:val="A6A6A6" w:themeColor="background1" w:themeShade="A6"/>
        </w:rPr>
      </w:pPr>
      <w:r w:rsidRPr="00060B87">
        <w:rPr>
          <w:color w:val="A6A6A6" w:themeColor="background1" w:themeShade="A6"/>
        </w:rPr>
        <w:t>Candidate Information</w:t>
      </w:r>
    </w:p>
    <w:p w14:paraId="59097617" w14:textId="0A5BED25" w:rsidR="00EF3ACE" w:rsidRDefault="007235CB" w:rsidP="00EF3ACE">
      <w:pPr>
        <w:pStyle w:val="DateMonthYYYY"/>
      </w:pPr>
      <w:r>
        <w:t>[</w:t>
      </w:r>
      <w:r w:rsidR="00643FC9">
        <w:t>June-2025</w:t>
      </w:r>
      <w:r>
        <w:t>]</w:t>
      </w:r>
    </w:p>
    <w:p w14:paraId="5B043DC0" w14:textId="77777777" w:rsidR="002C19CC" w:rsidRDefault="002C19CC" w:rsidP="002C19CC">
      <w:r w:rsidRPr="002C19CC">
        <w:rPr>
          <w:noProof/>
          <w:lang w:eastAsia="en-GB"/>
        </w:rPr>
        <mc:AlternateContent>
          <mc:Choice Requires="wps">
            <w:drawing>
              <wp:inline distT="0" distB="0" distL="0" distR="0" wp14:anchorId="75C193E4" wp14:editId="1E538405">
                <wp:extent cx="4507230" cy="82550"/>
                <wp:effectExtent l="0" t="0" r="1270" b="6350"/>
                <wp:docPr id="17"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30" cy="82550"/>
                        </a:xfrm>
                        <a:prstGeom prst="octagon">
                          <a:avLst>
                            <a:gd name="adj" fmla="val 25384"/>
                          </a:avLst>
                        </a:prstGeom>
                        <a:solidFill>
                          <a:schemeClr val="tx2">
                            <a:lumMod val="100000"/>
                            <a:lumOff val="0"/>
                            <a:alpha val="25000"/>
                          </a:schemeClr>
                        </a:solidFill>
                        <a:ln>
                          <a:noFill/>
                        </a:ln>
                        <a:effectLst/>
                        <a:extLst>
                          <a:ext uri="{91240B29-F687-4F45-9708-019B960494DF}">
                            <a14:hiddenLine xmlns:a14="http://schemas.microsoft.com/office/drawing/2010/main" w="3175">
                              <a:solidFill>
                                <a:schemeClr val="tx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a:graphicData>
                </a:graphic>
              </wp:inline>
            </w:drawing>
          </mc:Choice>
          <mc:Fallback>
            <w:pict>
              <v:shapetype w14:anchorId="4B452810"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8" o:spid="_x0000_s1026" type="#_x0000_t10" style="width:354.9pt;height: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" adj="5483" fillcolor="#616365 [3215]" stroked="f" strokecolor="black [3213]" strokeweight=".25pt">
                <v:fill opacity="16448f"/>
                <v:shadow opacity="22938f" offset="0"/>
                <v:textbox inset=",7.2pt,,7.2pt"/>
                <w10:anchorlock/>
              </v:shape>
            </w:pict>
          </mc:Fallback>
        </mc:AlternateContent>
      </w:r>
    </w:p>
    <w:p w14:paraId="0D534048" w14:textId="77777777" w:rsidR="00A73ADE" w:rsidRDefault="00A73ADE" w:rsidP="00A73ADE">
      <w:pPr>
        <w:pStyle w:val="Heading2"/>
      </w:pPr>
      <w:r>
        <w:t>About the position</w:t>
      </w:r>
    </w:p>
    <w:p w14:paraId="77A3E0EA" w14:textId="6074F7EC" w:rsidR="002E3673" w:rsidRDefault="00DD4BE7" w:rsidP="00BF644A">
      <w:pPr>
        <w:jc w:val="both"/>
        <w:rPr>
          <w:szCs w:val="22"/>
        </w:rPr>
      </w:pPr>
      <w:r w:rsidRPr="00DD4BE7">
        <w:rPr>
          <w:szCs w:val="22"/>
        </w:rPr>
        <w:t xml:space="preserve">The ICR is seeking an established research leader in cancer biology with a </w:t>
      </w:r>
      <w:r w:rsidR="007B1EB2">
        <w:rPr>
          <w:szCs w:val="22"/>
        </w:rPr>
        <w:t xml:space="preserve">track record in </w:t>
      </w:r>
      <w:r w:rsidR="00E64F84">
        <w:rPr>
          <w:szCs w:val="22"/>
        </w:rPr>
        <w:t xml:space="preserve">target validation for drug discovery </w:t>
      </w:r>
      <w:r w:rsidR="005512C5">
        <w:rPr>
          <w:szCs w:val="22"/>
        </w:rPr>
        <w:t xml:space="preserve">to </w:t>
      </w:r>
      <w:r w:rsidR="00643FC9">
        <w:rPr>
          <w:szCs w:val="22"/>
        </w:rPr>
        <w:t>be</w:t>
      </w:r>
      <w:r w:rsidR="00643FC9" w:rsidRPr="00DD4BE7">
        <w:rPr>
          <w:szCs w:val="22"/>
        </w:rPr>
        <w:t xml:space="preserve"> </w:t>
      </w:r>
      <w:r w:rsidR="00643FC9">
        <w:rPr>
          <w:szCs w:val="22"/>
        </w:rPr>
        <w:t>the</w:t>
      </w:r>
      <w:r w:rsidR="00073A23">
        <w:rPr>
          <w:szCs w:val="22"/>
        </w:rPr>
        <w:t xml:space="preserve"> </w:t>
      </w:r>
      <w:r w:rsidRPr="00DD4BE7">
        <w:rPr>
          <w:szCs w:val="22"/>
        </w:rPr>
        <w:t>Director of the Centre for Target Validation (CTV).</w:t>
      </w:r>
      <w:r w:rsidR="00E64F84">
        <w:rPr>
          <w:szCs w:val="22"/>
        </w:rPr>
        <w:t xml:space="preserve"> The appointee will provide scientific and strategic leadership of the CTV, </w:t>
      </w:r>
      <w:r w:rsidR="00494E2A">
        <w:rPr>
          <w:szCs w:val="22"/>
        </w:rPr>
        <w:t xml:space="preserve">ensuring a pipeline of robust, clinically relevant targets for </w:t>
      </w:r>
      <w:r w:rsidR="005B2C83">
        <w:rPr>
          <w:szCs w:val="22"/>
        </w:rPr>
        <w:t xml:space="preserve">drug discovery programmes within the ICR’s Centre for Cancer Drug Discovery (CCDD). </w:t>
      </w:r>
      <w:r w:rsidR="00327EDB">
        <w:rPr>
          <w:szCs w:val="22"/>
        </w:rPr>
        <w:t>T</w:t>
      </w:r>
      <w:r w:rsidR="00AF63F9">
        <w:rPr>
          <w:szCs w:val="22"/>
        </w:rPr>
        <w:t>hey</w:t>
      </w:r>
      <w:r w:rsidR="005512C5">
        <w:rPr>
          <w:szCs w:val="22"/>
        </w:rPr>
        <w:t xml:space="preserve"> will</w:t>
      </w:r>
      <w:r w:rsidR="001974E8">
        <w:rPr>
          <w:szCs w:val="22"/>
        </w:rPr>
        <w:t xml:space="preserve"> </w:t>
      </w:r>
      <w:r w:rsidR="00AF63F9">
        <w:rPr>
          <w:szCs w:val="22"/>
        </w:rPr>
        <w:t xml:space="preserve">collaborate </w:t>
      </w:r>
      <w:r w:rsidR="00AF63F9" w:rsidRPr="00F51B8F">
        <w:rPr>
          <w:szCs w:val="22"/>
        </w:rPr>
        <w:t xml:space="preserve">with scientists across the ICR to identify target validation projects with therapeutic potential that are suitable to benefit from the Centre’s dedicated resource and scientific expertise. </w:t>
      </w:r>
      <w:r w:rsidR="00FE4987">
        <w:rPr>
          <w:szCs w:val="22"/>
        </w:rPr>
        <w:t xml:space="preserve">They will lead, direct, and participate in multidisciplinary projects </w:t>
      </w:r>
      <w:r w:rsidR="00620E3E">
        <w:rPr>
          <w:szCs w:val="22"/>
        </w:rPr>
        <w:t>to define/refine therapeutic hypotheses</w:t>
      </w:r>
      <w:r w:rsidR="008344CA">
        <w:rPr>
          <w:szCs w:val="22"/>
        </w:rPr>
        <w:t xml:space="preserve">, examine mechanisms of target modulation, and </w:t>
      </w:r>
      <w:r w:rsidR="00D64ED7">
        <w:rPr>
          <w:szCs w:val="22"/>
        </w:rPr>
        <w:t xml:space="preserve">explore biomarkers and patient selection criteria. </w:t>
      </w:r>
      <w:r w:rsidR="005512C5">
        <w:rPr>
          <w:szCs w:val="22"/>
        </w:rPr>
        <w:t>Working with the CTV Deputy Director, they will ensure that ICR expertise in drug target identification is effectively translated to drug discovery programmes at ICR and with external partners.</w:t>
      </w:r>
    </w:p>
    <w:p w14:paraId="678B34CF" w14:textId="74CD4F2A" w:rsidR="00376568" w:rsidRPr="00DD4BE7" w:rsidRDefault="008752EB" w:rsidP="00BF644A">
      <w:pPr>
        <w:jc w:val="both"/>
        <w:rPr>
          <w:szCs w:val="22"/>
        </w:rPr>
      </w:pPr>
      <w:r>
        <w:rPr>
          <w:szCs w:val="22"/>
        </w:rPr>
        <w:t>The appointee will l</w:t>
      </w:r>
      <w:r>
        <w:rPr>
          <w:szCs w:val="22"/>
        </w:rPr>
        <w:t>ead an independent research group contributing to the discovery of novel targets and/or innovative small molecule anticancer therapies, aligned with the strategy and goals of the CTV / CCDD</w:t>
      </w:r>
      <w:r>
        <w:rPr>
          <w:szCs w:val="22"/>
        </w:rPr>
        <w:t>.</w:t>
      </w:r>
      <w:r w:rsidRPr="00DD4BE7">
        <w:rPr>
          <w:szCs w:val="22"/>
        </w:rPr>
        <w:t xml:space="preserve"> </w:t>
      </w:r>
      <w:r w:rsidR="00DD4BE7" w:rsidRPr="00DD4BE7">
        <w:rPr>
          <w:szCs w:val="22"/>
        </w:rPr>
        <w:t xml:space="preserve">The role requires </w:t>
      </w:r>
      <w:r w:rsidR="007D1041">
        <w:rPr>
          <w:szCs w:val="22"/>
        </w:rPr>
        <w:t xml:space="preserve">expertise </w:t>
      </w:r>
      <w:r w:rsidR="00DD4BE7" w:rsidRPr="00DD4BE7">
        <w:rPr>
          <w:szCs w:val="22"/>
        </w:rPr>
        <w:t>in cancer biology</w:t>
      </w:r>
      <w:r w:rsidR="00DE4E00">
        <w:rPr>
          <w:szCs w:val="22"/>
        </w:rPr>
        <w:t xml:space="preserve"> a</w:t>
      </w:r>
      <w:r w:rsidR="006D384E">
        <w:rPr>
          <w:szCs w:val="22"/>
        </w:rPr>
        <w:t xml:space="preserve">nd substantial experience </w:t>
      </w:r>
      <w:r w:rsidR="00174A27">
        <w:rPr>
          <w:szCs w:val="22"/>
        </w:rPr>
        <w:t>in</w:t>
      </w:r>
      <w:r w:rsidR="006D384E" w:rsidRPr="00376568">
        <w:rPr>
          <w:szCs w:val="22"/>
        </w:rPr>
        <w:t xml:space="preserve"> target identification</w:t>
      </w:r>
      <w:r w:rsidR="002F3D01">
        <w:rPr>
          <w:szCs w:val="22"/>
        </w:rPr>
        <w:t xml:space="preserve"> &amp; validation</w:t>
      </w:r>
      <w:r w:rsidR="00C82AD5">
        <w:rPr>
          <w:szCs w:val="22"/>
        </w:rPr>
        <w:t>; experience of later drug discovery stages is valued</w:t>
      </w:r>
      <w:r w:rsidR="006D384E" w:rsidRPr="00376568">
        <w:rPr>
          <w:szCs w:val="22"/>
        </w:rPr>
        <w:t>.</w:t>
      </w:r>
      <w:r w:rsidR="00376568" w:rsidRPr="00376568">
        <w:rPr>
          <w:szCs w:val="22"/>
        </w:rPr>
        <w:t xml:space="preserve"> </w:t>
      </w:r>
      <w:r w:rsidR="00E44220" w:rsidRPr="00E44220">
        <w:rPr>
          <w:szCs w:val="22"/>
        </w:rPr>
        <w:t xml:space="preserve">We envisage that applicants will have either significant commercial experience or have a strong academic track record in cancer biology </w:t>
      </w:r>
      <w:r w:rsidR="00EF66BA">
        <w:rPr>
          <w:szCs w:val="22"/>
        </w:rPr>
        <w:t>for target validation</w:t>
      </w:r>
      <w:r w:rsidR="00E44220" w:rsidRPr="00E44220">
        <w:rPr>
          <w:szCs w:val="22"/>
        </w:rPr>
        <w:t>; or will have a combination of both backgrounds.</w:t>
      </w:r>
    </w:p>
    <w:p w14:paraId="35DB4CAD" w14:textId="05BF2543" w:rsidR="00DD4BE7" w:rsidRPr="00DD4BE7" w:rsidRDefault="00DD4BE7" w:rsidP="00BF644A">
      <w:pPr>
        <w:jc w:val="both"/>
        <w:rPr>
          <w:szCs w:val="22"/>
        </w:rPr>
      </w:pPr>
      <w:r w:rsidRPr="00DD4BE7">
        <w:rPr>
          <w:szCs w:val="22"/>
        </w:rPr>
        <w:t xml:space="preserve">This is a senior faculty position. </w:t>
      </w:r>
      <w:r>
        <w:rPr>
          <w:szCs w:val="22"/>
        </w:rPr>
        <w:t xml:space="preserve">Conferment of an academic title of the University of London (e.g. </w:t>
      </w:r>
      <w:r w:rsidRPr="00DA4D58">
        <w:rPr>
          <w:i/>
          <w:iCs/>
          <w:szCs w:val="22"/>
        </w:rPr>
        <w:t>Professor, Reader</w:t>
      </w:r>
      <w:r>
        <w:rPr>
          <w:szCs w:val="22"/>
        </w:rPr>
        <w:t xml:space="preserve">) will be considered for appropriately qualified candidates. </w:t>
      </w:r>
      <w:r w:rsidRPr="00DD4BE7">
        <w:rPr>
          <w:szCs w:val="22"/>
        </w:rPr>
        <w:t>We welcome applications from all qualified candidates; researchers from groups underrepresented at the scientific leadership level are especially encouraged to apply.</w:t>
      </w:r>
    </w:p>
    <w:p w14:paraId="245DA6AC" w14:textId="77777777" w:rsidR="00C66651" w:rsidRDefault="00C66651" w:rsidP="007E7356">
      <w:pPr>
        <w:pStyle w:val="Heading2"/>
      </w:pPr>
    </w:p>
    <w:p w14:paraId="3E64FBD2" w14:textId="78B39632" w:rsidR="00FF25DA" w:rsidRPr="00C15BBB" w:rsidRDefault="00FF25DA" w:rsidP="009D0F87">
      <w:pPr>
        <w:pStyle w:val="NormalNoparaspacing"/>
        <w:rPr>
          <w:b/>
          <w:bCs/>
          <w:color w:val="9FA1A3" w:themeColor="text2" w:themeTint="99"/>
          <w:sz w:val="18"/>
          <w:szCs w:val="18"/>
        </w:rPr>
        <w:sectPr w:rsidR="00FF25DA" w:rsidRPr="00C15BBB" w:rsidSect="008F259A">
          <w:headerReference w:type="default" r:id="rId13"/>
          <w:footerReference w:type="default" r:id="rId14"/>
          <w:headerReference w:type="first" r:id="rId15"/>
          <w:pgSz w:w="11901" w:h="16840"/>
          <w:pgMar w:top="3402" w:right="567" w:bottom="567" w:left="4253" w:header="567" w:footer="454" w:gutter="0"/>
          <w:cols w:space="708"/>
          <w:titlePg/>
          <w:docGrid w:linePitch="258"/>
        </w:sectPr>
      </w:pPr>
    </w:p>
    <w:tbl>
      <w:tblPr>
        <w:tblStyle w:val="TableGrid"/>
        <w:tblW w:w="0" w:type="auto"/>
        <w:tblInd w:w="142" w:type="dxa"/>
        <w:tblBorders>
          <w:bottom w:val="single" w:sz="4" w:space="0" w:color="BFC0C1" w:themeColor="text2" w:themeTint="66"/>
          <w:insideH w:val="single" w:sz="4" w:space="0" w:color="BFC0C1" w:themeColor="text2" w:themeTint="66"/>
        </w:tblBorders>
        <w:tblLook w:val="04A0" w:firstRow="1" w:lastRow="0" w:firstColumn="1" w:lastColumn="0" w:noHBand="0" w:noVBand="1"/>
      </w:tblPr>
      <w:tblGrid>
        <w:gridCol w:w="2552"/>
        <w:gridCol w:w="4387"/>
      </w:tblGrid>
      <w:tr w:rsidR="00242AC3" w:rsidRPr="00DD69D8" w14:paraId="416AD74B" w14:textId="77777777" w:rsidTr="00074977">
        <w:tc>
          <w:tcPr>
            <w:tcW w:w="2552" w:type="dxa"/>
            <w:tcMar>
              <w:top w:w="85" w:type="dxa"/>
              <w:left w:w="0" w:type="dxa"/>
              <w:bottom w:w="85" w:type="dxa"/>
              <w:right w:w="0" w:type="dxa"/>
            </w:tcMar>
          </w:tcPr>
          <w:p w14:paraId="431D75D0" w14:textId="77777777" w:rsidR="00242AC3" w:rsidRPr="0071424C" w:rsidRDefault="00242AC3" w:rsidP="009A6BB7">
            <w:pPr>
              <w:pStyle w:val="NormalNoparaspacing"/>
              <w:rPr>
                <w:b/>
                <w:bCs/>
              </w:rPr>
            </w:pPr>
            <w:r w:rsidRPr="0071424C">
              <w:rPr>
                <w:b/>
                <w:bCs/>
              </w:rPr>
              <w:lastRenderedPageBreak/>
              <w:t>Department / division:</w:t>
            </w:r>
          </w:p>
        </w:tc>
        <w:tc>
          <w:tcPr>
            <w:tcW w:w="4387" w:type="dxa"/>
            <w:tcMar>
              <w:top w:w="85" w:type="dxa"/>
              <w:left w:w="0" w:type="dxa"/>
              <w:bottom w:w="85" w:type="dxa"/>
              <w:right w:w="0" w:type="dxa"/>
            </w:tcMar>
          </w:tcPr>
          <w:p w14:paraId="5C3D9430" w14:textId="1052A0D4" w:rsidR="00242AC3" w:rsidRPr="00DD69D8" w:rsidRDefault="00336FCC" w:rsidP="009A6BB7">
            <w:pPr>
              <w:pStyle w:val="NormalNoparaspacing"/>
            </w:pPr>
            <w:r>
              <w:rPr>
                <w:b/>
                <w:bCs/>
              </w:rPr>
              <w:t xml:space="preserve">Centre for Cancer Drug Discovery / </w:t>
            </w:r>
            <w:r w:rsidR="00DD4BE7" w:rsidRPr="00DD4BE7">
              <w:rPr>
                <w:b/>
                <w:bCs/>
              </w:rPr>
              <w:t>Division of Cancer Therapeutics</w:t>
            </w:r>
          </w:p>
        </w:tc>
      </w:tr>
      <w:tr w:rsidR="00242AC3" w:rsidRPr="00964DE9" w14:paraId="1B9D45AF" w14:textId="77777777" w:rsidTr="00074977">
        <w:tc>
          <w:tcPr>
            <w:tcW w:w="2552" w:type="dxa"/>
            <w:tcMar>
              <w:top w:w="85" w:type="dxa"/>
              <w:left w:w="0" w:type="dxa"/>
              <w:bottom w:w="85" w:type="dxa"/>
              <w:right w:w="0" w:type="dxa"/>
            </w:tcMar>
          </w:tcPr>
          <w:p w14:paraId="3AD23AA1" w14:textId="77777777" w:rsidR="00242AC3" w:rsidRPr="0071424C" w:rsidRDefault="00242AC3" w:rsidP="009A6BB7">
            <w:pPr>
              <w:pStyle w:val="NormalNoparaspacing"/>
              <w:rPr>
                <w:b/>
                <w:bCs/>
              </w:rPr>
            </w:pPr>
            <w:r w:rsidRPr="0071424C">
              <w:rPr>
                <w:b/>
                <w:bCs/>
              </w:rPr>
              <w:t>Pay grade / staff group:</w:t>
            </w:r>
          </w:p>
        </w:tc>
        <w:tc>
          <w:tcPr>
            <w:tcW w:w="4387" w:type="dxa"/>
            <w:tcMar>
              <w:top w:w="85" w:type="dxa"/>
              <w:left w:w="0" w:type="dxa"/>
              <w:bottom w:w="85" w:type="dxa"/>
              <w:right w:w="0" w:type="dxa"/>
            </w:tcMar>
          </w:tcPr>
          <w:p w14:paraId="2E1FF8EC" w14:textId="486897A6" w:rsidR="00242AC3" w:rsidRPr="0071424C" w:rsidRDefault="00C83729" w:rsidP="009A6BB7">
            <w:pPr>
              <w:pStyle w:val="NormalNoparaspacing"/>
            </w:pPr>
            <w:r>
              <w:t xml:space="preserve">Career </w:t>
            </w:r>
            <w:r w:rsidR="005A6286">
              <w:t>Faculty</w:t>
            </w:r>
          </w:p>
        </w:tc>
      </w:tr>
      <w:tr w:rsidR="00242AC3" w:rsidRPr="00964DE9" w14:paraId="0D3A46C9" w14:textId="77777777" w:rsidTr="00074977">
        <w:tc>
          <w:tcPr>
            <w:tcW w:w="2552" w:type="dxa"/>
            <w:tcMar>
              <w:top w:w="85" w:type="dxa"/>
              <w:left w:w="0" w:type="dxa"/>
              <w:bottom w:w="85" w:type="dxa"/>
              <w:right w:w="0" w:type="dxa"/>
            </w:tcMar>
          </w:tcPr>
          <w:p w14:paraId="7B871D24" w14:textId="77777777" w:rsidR="00242AC3" w:rsidRPr="0071424C" w:rsidRDefault="00242AC3" w:rsidP="009A6BB7">
            <w:pPr>
              <w:pStyle w:val="NormalNoparaspacing"/>
              <w:rPr>
                <w:b/>
                <w:bCs/>
              </w:rPr>
            </w:pPr>
            <w:r w:rsidRPr="0071424C">
              <w:rPr>
                <w:b/>
                <w:bCs/>
              </w:rPr>
              <w:t>Hours / duration:</w:t>
            </w:r>
          </w:p>
        </w:tc>
        <w:tc>
          <w:tcPr>
            <w:tcW w:w="4387" w:type="dxa"/>
            <w:tcMar>
              <w:top w:w="85" w:type="dxa"/>
              <w:left w:w="0" w:type="dxa"/>
              <w:bottom w:w="85" w:type="dxa"/>
              <w:right w:w="0" w:type="dxa"/>
            </w:tcMar>
          </w:tcPr>
          <w:p w14:paraId="0975F4BA" w14:textId="7F8D3716" w:rsidR="00242AC3" w:rsidRPr="0071424C" w:rsidRDefault="00242AC3" w:rsidP="00B12E99">
            <w:pPr>
              <w:pStyle w:val="NormalNoparaspacing"/>
            </w:pPr>
            <w:r w:rsidRPr="0071424C">
              <w:t>Full time (</w:t>
            </w:r>
            <w:r w:rsidR="00B12E99">
              <w:t>35</w:t>
            </w:r>
            <w:r w:rsidRPr="0071424C">
              <w:t xml:space="preserve"> hours per week), Monday to Friday. </w:t>
            </w:r>
            <w:r w:rsidR="001C1920">
              <w:t>Non-Time Limited contract.</w:t>
            </w:r>
          </w:p>
        </w:tc>
      </w:tr>
      <w:tr w:rsidR="00242AC3" w:rsidRPr="00964DE9" w14:paraId="36CF796B" w14:textId="77777777" w:rsidTr="00074977">
        <w:tc>
          <w:tcPr>
            <w:tcW w:w="2552" w:type="dxa"/>
            <w:tcMar>
              <w:top w:w="85" w:type="dxa"/>
              <w:left w:w="0" w:type="dxa"/>
              <w:bottom w:w="85" w:type="dxa"/>
              <w:right w:w="0" w:type="dxa"/>
            </w:tcMar>
          </w:tcPr>
          <w:p w14:paraId="0FBA3DE0" w14:textId="0261CCC4" w:rsidR="00242AC3" w:rsidRPr="0071424C" w:rsidRDefault="00EF0D32" w:rsidP="009A6BB7">
            <w:pPr>
              <w:pStyle w:val="NormalNoparaspacing"/>
              <w:rPr>
                <w:b/>
                <w:bCs/>
              </w:rPr>
            </w:pPr>
            <w:r>
              <w:rPr>
                <w:b/>
                <w:bCs/>
              </w:rPr>
              <w:t>Reports to:</w:t>
            </w:r>
          </w:p>
        </w:tc>
        <w:tc>
          <w:tcPr>
            <w:tcW w:w="4387" w:type="dxa"/>
            <w:tcMar>
              <w:top w:w="85" w:type="dxa"/>
              <w:left w:w="0" w:type="dxa"/>
              <w:bottom w:w="85" w:type="dxa"/>
              <w:right w:w="0" w:type="dxa"/>
            </w:tcMar>
          </w:tcPr>
          <w:p w14:paraId="76E47E55" w14:textId="3826689F" w:rsidR="00485AD2" w:rsidRPr="0071424C" w:rsidRDefault="005A6286" w:rsidP="009A6BB7">
            <w:pPr>
              <w:pStyle w:val="NormalNoparaspacing"/>
            </w:pPr>
            <w:r>
              <w:t>Dr Olivia Rossanese</w:t>
            </w:r>
            <w:r w:rsidR="00DD4BE7">
              <w:t>;</w:t>
            </w:r>
            <w:r>
              <w:t xml:space="preserve"> Head</w:t>
            </w:r>
            <w:r w:rsidR="00DD4BE7">
              <w:t xml:space="preserve">, </w:t>
            </w:r>
            <w:r>
              <w:t>Division of Cancer Therapeutics</w:t>
            </w:r>
            <w:r w:rsidR="00DD4BE7">
              <w:t xml:space="preserve"> and Director, Centre for Cancer Drug Discovery</w:t>
            </w:r>
          </w:p>
        </w:tc>
      </w:tr>
      <w:tr w:rsidR="00242AC3" w:rsidRPr="00964DE9" w14:paraId="01D89743" w14:textId="77777777" w:rsidTr="00074977">
        <w:tc>
          <w:tcPr>
            <w:tcW w:w="2552" w:type="dxa"/>
            <w:tcBorders>
              <w:top w:val="single" w:sz="4" w:space="0" w:color="BFC0C1" w:themeColor="text2" w:themeTint="66"/>
              <w:bottom w:val="nil"/>
            </w:tcBorders>
            <w:tcMar>
              <w:top w:w="85" w:type="dxa"/>
              <w:left w:w="0" w:type="dxa"/>
              <w:bottom w:w="85" w:type="dxa"/>
              <w:right w:w="0" w:type="dxa"/>
            </w:tcMar>
          </w:tcPr>
          <w:p w14:paraId="7227DFA5" w14:textId="77777777" w:rsidR="00242AC3" w:rsidRPr="0071424C" w:rsidRDefault="00242AC3" w:rsidP="009A6BB7">
            <w:pPr>
              <w:pStyle w:val="NormalNoparaspacing"/>
              <w:rPr>
                <w:b/>
                <w:bCs/>
              </w:rPr>
            </w:pPr>
            <w:r w:rsidRPr="0071424C">
              <w:rPr>
                <w:b/>
                <w:bCs/>
              </w:rPr>
              <w:t>Main purpose of the job:</w:t>
            </w:r>
          </w:p>
        </w:tc>
        <w:tc>
          <w:tcPr>
            <w:tcW w:w="4387" w:type="dxa"/>
            <w:tcBorders>
              <w:top w:val="single" w:sz="4" w:space="0" w:color="BFC0C1" w:themeColor="text2" w:themeTint="66"/>
              <w:bottom w:val="nil"/>
            </w:tcBorders>
            <w:tcMar>
              <w:top w:w="85" w:type="dxa"/>
              <w:left w:w="0" w:type="dxa"/>
              <w:bottom w:w="85" w:type="dxa"/>
              <w:right w:w="0" w:type="dxa"/>
            </w:tcMar>
          </w:tcPr>
          <w:p w14:paraId="7EBBB340" w14:textId="5DFA5FDA" w:rsidR="00242AC3" w:rsidRPr="00F51B8F" w:rsidRDefault="009C07EF" w:rsidP="0066169D">
            <w:pPr>
              <w:pStyle w:val="NormalNoparaspacing"/>
            </w:pPr>
            <w:r>
              <w:t>S</w:t>
            </w:r>
            <w:r w:rsidR="002877D4">
              <w:t>trategic and s</w:t>
            </w:r>
            <w:r w:rsidR="007E7356" w:rsidRPr="00F51B8F">
              <w:t xml:space="preserve">cientific </w:t>
            </w:r>
            <w:r w:rsidR="00B12E99" w:rsidRPr="00F51B8F">
              <w:t>l</w:t>
            </w:r>
            <w:r w:rsidR="0024459D" w:rsidRPr="00F51B8F">
              <w:t>ead</w:t>
            </w:r>
            <w:r w:rsidR="00D54DA9" w:rsidRPr="00F51B8F">
              <w:t>ership</w:t>
            </w:r>
            <w:r w:rsidR="0024459D" w:rsidRPr="00F51B8F">
              <w:t xml:space="preserve"> </w:t>
            </w:r>
            <w:r>
              <w:t xml:space="preserve">of </w:t>
            </w:r>
            <w:r w:rsidR="00870FBC">
              <w:t xml:space="preserve">the </w:t>
            </w:r>
            <w:r w:rsidR="00AF63F9" w:rsidRPr="00F51B8F">
              <w:t>Centre for Target Validation</w:t>
            </w:r>
            <w:r w:rsidR="00C04EE6">
              <w:t xml:space="preserve">, </w:t>
            </w:r>
            <w:r w:rsidR="00A77FD9">
              <w:t xml:space="preserve">ensuring </w:t>
            </w:r>
            <w:r w:rsidR="00C64B67">
              <w:t>implementation</w:t>
            </w:r>
            <w:r w:rsidR="00AF63F9">
              <w:t xml:space="preserve"> of the </w:t>
            </w:r>
            <w:r w:rsidR="006004F7">
              <w:t xml:space="preserve">Centre’s portfolio and </w:t>
            </w:r>
            <w:r w:rsidR="00FF55D7">
              <w:t>delivery of</w:t>
            </w:r>
            <w:r w:rsidR="003A30CD">
              <w:t xml:space="preserve"> a pipeline of robust, clinically relevant targets for drug discovery</w:t>
            </w:r>
            <w:r w:rsidR="00C94253">
              <w:t>.</w:t>
            </w:r>
          </w:p>
        </w:tc>
      </w:tr>
    </w:tbl>
    <w:p w14:paraId="6D2FA64D" w14:textId="77777777" w:rsidR="00242AC3" w:rsidRDefault="00242AC3" w:rsidP="00242AC3">
      <w:pPr>
        <w:pStyle w:val="NormalFullwidthpage"/>
      </w:pPr>
      <w:r w:rsidRPr="00BB5DB4">
        <w:rPr>
          <w:noProof/>
          <w:lang w:eastAsia="en-GB"/>
        </w:rPr>
        <mc:AlternateContent>
          <mc:Choice Requires="wps">
            <w:drawing>
              <wp:anchor distT="0" distB="0" distL="114300" distR="114300" simplePos="0" relativeHeight="251718656" behindDoc="0" locked="0" layoutInCell="1" allowOverlap="1" wp14:anchorId="3FFEC020" wp14:editId="2B1D5548">
                <wp:simplePos x="0" y="0"/>
                <wp:positionH relativeFrom="column">
                  <wp:posOffset>-2340610</wp:posOffset>
                </wp:positionH>
                <wp:positionV relativeFrom="page">
                  <wp:posOffset>2030095</wp:posOffset>
                </wp:positionV>
                <wp:extent cx="2066400" cy="1306800"/>
                <wp:effectExtent l="0" t="0" r="3810" b="1905"/>
                <wp:wrapNone/>
                <wp:docPr id="11" name="Snip Diagonal Corner of Rectangle 11"/>
                <wp:cNvGraphicFramePr/>
                <a:graphic xmlns:a="http://schemas.openxmlformats.org/drawingml/2006/main">
                  <a:graphicData uri="http://schemas.microsoft.com/office/word/2010/wordprocessingShape">
                    <wps:wsp>
                      <wps:cNvSpPr/>
                      <wps:spPr>
                        <a:xfrm>
                          <a:off x="0" y="0"/>
                          <a:ext cx="2066400" cy="1306800"/>
                        </a:xfrm>
                        <a:prstGeom prst="snip2DiagRect">
                          <a:avLst>
                            <a:gd name="adj1" fmla="val 2517"/>
                            <a:gd name="adj2" fmla="val 2371"/>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ACA7B64" w14:textId="77777777" w:rsidR="002053DA" w:rsidRDefault="002053DA" w:rsidP="00242AC3">
                            <w:pPr>
                              <w:pStyle w:val="Sectionheading"/>
                            </w:pPr>
                            <w:r w:rsidRPr="00B858F3">
                              <w:t>Job description</w:t>
                            </w:r>
                          </w:p>
                        </w:txbxContent>
                      </wps:txbx>
                      <wps:bodyPr rot="0" spcFirstLastPara="0" vertOverflow="overflow" horzOverflow="overflow" vert="horz" wrap="square" lIns="90000" tIns="90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FEC020" id="Snip Diagonal Corner of Rectangle 11" o:spid="_x0000_s1027" style="position:absolute;left:0;text-align:left;margin-left:-184.3pt;margin-top:159.85pt;width:162.7pt;height:102.9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coordsize="2066400,1306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" adj="-11796480,,5400" path="m32892,l2035416,r30984,30984l2066400,1273908r-32892,32892l30984,1306800,,1275816,,32892,32892,xe" fillcolor="#f9a100 [3205]" stroked="f" strokeweight="2pt">
                <v:stroke joinstyle="miter"/>
                <v:formulas/>
                <v:path arrowok="t" o:connecttype="custom" o:connectlocs="32892,0;2035416,0;2066400,30984;2066400,1273908;2033508,1306800;30984,1306800;0,1275816;0,32892;32892,0" o:connectangles="0,0,0,0,0,0,0,0,0" textboxrect="0,0,2066400,1306800"/>
                <v:textbox inset="2.5mm,2.5mm">
                  <w:txbxContent>
                    <w:p w14:paraId="6ACA7B64" w14:textId="77777777" w:rsidR="002053DA" w:rsidRDefault="002053DA" w:rsidP="00242AC3">
                      <w:pPr>
                        <w:pStyle w:val="Sectionheading"/>
                      </w:pPr>
                      <w:r w:rsidRPr="00B858F3">
                        <w:t>Job description</w:t>
                      </w:r>
                    </w:p>
                  </w:txbxContent>
                </v:textbox>
                <w10:wrap anchory="page"/>
              </v:shape>
            </w:pict>
          </mc:Fallback>
        </mc:AlternateContent>
      </w:r>
      <w:r w:rsidRPr="00527D8F">
        <w:rPr>
          <w:noProof/>
          <w:lang w:eastAsia="en-GB"/>
        </w:rPr>
        <mc:AlternateContent>
          <mc:Choice Requires="wps">
            <w:drawing>
              <wp:inline distT="0" distB="0" distL="0" distR="0" wp14:anchorId="1F5D73D7" wp14:editId="5F31B9EC">
                <wp:extent cx="6818630" cy="82550"/>
                <wp:effectExtent l="0" t="0" r="1270" b="6350"/>
                <wp:docPr id="23"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630" cy="8255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inline>
            </w:drawing>
          </mc:Choice>
          <mc:Fallback>
            <w:pict>
              <v:shape w14:anchorId="24E654B2" id="AutoShape 37" o:spid="_x0000_s1026" type="#_x0000_t10" style="width:536.9pt;height: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" adj="5483" fillcolor="#616365 [3215]" stroked="f">
                <v:fill opacity="16448f"/>
                <v:textbox inset=",7.2pt,,7.2pt"/>
                <w10:anchorlock/>
              </v:shape>
            </w:pict>
          </mc:Fallback>
        </mc:AlternateContent>
      </w:r>
    </w:p>
    <w:p w14:paraId="324B3AF0" w14:textId="77777777" w:rsidR="007F082A" w:rsidRDefault="007F082A" w:rsidP="007F082A">
      <w:pPr>
        <w:pStyle w:val="Heading2Fullwidthpage"/>
      </w:pPr>
      <w:r w:rsidRPr="00B463D1">
        <w:t>Duties and responsibilities:</w:t>
      </w:r>
    </w:p>
    <w:p w14:paraId="087B8C2A" w14:textId="77777777" w:rsidR="007F082A" w:rsidRPr="00FC1B10" w:rsidRDefault="007F082A" w:rsidP="007F082A">
      <w:pPr>
        <w:pStyle w:val="NormalNoparaspacing"/>
      </w:pPr>
    </w:p>
    <w:tbl>
      <w:tblPr>
        <w:tblStyle w:val="ICRTableFullwidth"/>
        <w:tblW w:w="10769" w:type="dxa"/>
        <w:tblLook w:val="04A0" w:firstRow="1" w:lastRow="0" w:firstColumn="1" w:lastColumn="0" w:noHBand="0" w:noVBand="1"/>
      </w:tblPr>
      <w:tblGrid>
        <w:gridCol w:w="10769"/>
      </w:tblGrid>
      <w:tr w:rsidR="00D2658D" w:rsidRPr="00522843" w14:paraId="5613FFF8" w14:textId="77777777" w:rsidTr="009A6BB7">
        <w:tc>
          <w:tcPr>
            <w:tcW w:w="10769" w:type="dxa"/>
          </w:tcPr>
          <w:p w14:paraId="1A9B623A" w14:textId="70E21CFC" w:rsidR="00D2658D" w:rsidRPr="00141690" w:rsidRDefault="006D4CAD" w:rsidP="00141690">
            <w:pPr>
              <w:pStyle w:val="NormalNoparaspacing"/>
              <w:tabs>
                <w:tab w:val="left" w:pos="1226"/>
              </w:tabs>
            </w:pPr>
            <w:r>
              <w:t>L</w:t>
            </w:r>
            <w:r w:rsidR="00D2658D">
              <w:t xml:space="preserve">ead and </w:t>
            </w:r>
            <w:r w:rsidR="00D2658D">
              <w:rPr>
                <w:szCs w:val="22"/>
              </w:rPr>
              <w:t xml:space="preserve">develop the strategic vision of the ICR Centre for Target </w:t>
            </w:r>
            <w:r w:rsidR="00B457DB">
              <w:rPr>
                <w:szCs w:val="22"/>
              </w:rPr>
              <w:t>Validation</w:t>
            </w:r>
            <w:r w:rsidR="00D2658D">
              <w:rPr>
                <w:szCs w:val="22"/>
              </w:rPr>
              <w:t xml:space="preserve"> </w:t>
            </w:r>
            <w:r w:rsidR="00CB53A7">
              <w:rPr>
                <w:szCs w:val="22"/>
              </w:rPr>
              <w:t>with overall</w:t>
            </w:r>
            <w:r w:rsidR="00D2658D">
              <w:rPr>
                <w:szCs w:val="22"/>
              </w:rPr>
              <w:t xml:space="preserve"> accounta</w:t>
            </w:r>
            <w:r w:rsidR="00CB53A7">
              <w:rPr>
                <w:szCs w:val="22"/>
              </w:rPr>
              <w:t>bility</w:t>
            </w:r>
            <w:r w:rsidR="00D2658D">
              <w:rPr>
                <w:szCs w:val="22"/>
              </w:rPr>
              <w:t xml:space="preserve"> for </w:t>
            </w:r>
            <w:r w:rsidR="00CB53A7">
              <w:rPr>
                <w:szCs w:val="22"/>
              </w:rPr>
              <w:t>the</w:t>
            </w:r>
            <w:r w:rsidR="00E34C52">
              <w:rPr>
                <w:szCs w:val="22"/>
              </w:rPr>
              <w:t xml:space="preserve"> Centre’s</w:t>
            </w:r>
            <w:r w:rsidR="00D2658D">
              <w:rPr>
                <w:szCs w:val="22"/>
              </w:rPr>
              <w:t xml:space="preserve"> </w:t>
            </w:r>
            <w:r w:rsidR="00E34C52">
              <w:rPr>
                <w:szCs w:val="22"/>
              </w:rPr>
              <w:t>target</w:t>
            </w:r>
            <w:r w:rsidR="00D2658D">
              <w:rPr>
                <w:szCs w:val="22"/>
              </w:rPr>
              <w:t xml:space="preserve"> portfolio</w:t>
            </w:r>
          </w:p>
        </w:tc>
      </w:tr>
      <w:tr w:rsidR="002A37EB" w:rsidRPr="00522843" w14:paraId="5561795B" w14:textId="77777777" w:rsidTr="009A6BB7">
        <w:tc>
          <w:tcPr>
            <w:tcW w:w="10769" w:type="dxa"/>
          </w:tcPr>
          <w:p w14:paraId="518423E2" w14:textId="55588963" w:rsidR="002A37EB" w:rsidRDefault="0034357A" w:rsidP="00141690">
            <w:pPr>
              <w:pStyle w:val="NormalNoparaspacing"/>
              <w:tabs>
                <w:tab w:val="left" w:pos="1226"/>
              </w:tabs>
            </w:pPr>
            <w:r>
              <w:rPr>
                <w:szCs w:val="22"/>
              </w:rPr>
              <w:t>Collaborate with senior scientists across the ICR and external partners to identify</w:t>
            </w:r>
            <w:r w:rsidR="00CB53A7">
              <w:rPr>
                <w:szCs w:val="22"/>
              </w:rPr>
              <w:t xml:space="preserve"> and prioritise</w:t>
            </w:r>
            <w:r>
              <w:rPr>
                <w:szCs w:val="22"/>
              </w:rPr>
              <w:t xml:space="preserve"> </w:t>
            </w:r>
            <w:r w:rsidR="00CB53A7">
              <w:rPr>
                <w:szCs w:val="22"/>
              </w:rPr>
              <w:t xml:space="preserve">potential therapeutic </w:t>
            </w:r>
            <w:r w:rsidR="00AE2E46">
              <w:rPr>
                <w:szCs w:val="22"/>
              </w:rPr>
              <w:t>targets</w:t>
            </w:r>
            <w:r>
              <w:rPr>
                <w:szCs w:val="22"/>
              </w:rPr>
              <w:t xml:space="preserve"> </w:t>
            </w:r>
            <w:r w:rsidR="00CB53A7">
              <w:rPr>
                <w:szCs w:val="22"/>
              </w:rPr>
              <w:t xml:space="preserve">aligned </w:t>
            </w:r>
            <w:r>
              <w:rPr>
                <w:szCs w:val="22"/>
              </w:rPr>
              <w:t>with</w:t>
            </w:r>
            <w:r w:rsidR="00CB53A7">
              <w:rPr>
                <w:szCs w:val="22"/>
              </w:rPr>
              <w:t xml:space="preserve"> </w:t>
            </w:r>
            <w:r>
              <w:rPr>
                <w:szCs w:val="22"/>
              </w:rPr>
              <w:t>the Centre’s resource</w:t>
            </w:r>
            <w:r w:rsidR="00CB53A7">
              <w:rPr>
                <w:szCs w:val="22"/>
              </w:rPr>
              <w:t xml:space="preserve">, </w:t>
            </w:r>
            <w:r>
              <w:rPr>
                <w:szCs w:val="22"/>
              </w:rPr>
              <w:t>scientific expertise</w:t>
            </w:r>
            <w:r w:rsidR="00CB53A7">
              <w:rPr>
                <w:szCs w:val="22"/>
              </w:rPr>
              <w:t xml:space="preserve"> and capabilities</w:t>
            </w:r>
          </w:p>
        </w:tc>
      </w:tr>
      <w:tr w:rsidR="004F7228" w:rsidRPr="00522843" w14:paraId="036E0504" w14:textId="77777777" w:rsidTr="009A6BB7">
        <w:tc>
          <w:tcPr>
            <w:tcW w:w="10769" w:type="dxa"/>
          </w:tcPr>
          <w:p w14:paraId="6244C608" w14:textId="5E842148" w:rsidR="004F7228" w:rsidRDefault="004F7228" w:rsidP="00023E6A">
            <w:pPr>
              <w:pStyle w:val="NormalNoparaspacing"/>
              <w:tabs>
                <w:tab w:val="left" w:pos="1226"/>
              </w:tabs>
            </w:pPr>
            <w:r w:rsidRPr="00E67BDD">
              <w:rPr>
                <w:szCs w:val="22"/>
              </w:rPr>
              <w:t xml:space="preserve">Oversee the </w:t>
            </w:r>
            <w:r w:rsidR="00CB53A7">
              <w:rPr>
                <w:szCs w:val="22"/>
              </w:rPr>
              <w:t xml:space="preserve">design </w:t>
            </w:r>
            <w:r w:rsidRPr="00E67BDD">
              <w:rPr>
                <w:szCs w:val="22"/>
              </w:rPr>
              <w:t xml:space="preserve">and implementation of collaborative target validation projects, coordinating </w:t>
            </w:r>
            <w:r w:rsidR="00CB53A7" w:rsidRPr="00E67BDD">
              <w:rPr>
                <w:szCs w:val="22"/>
              </w:rPr>
              <w:t xml:space="preserve">multi-disciplinary </w:t>
            </w:r>
            <w:r w:rsidRPr="00E67BDD">
              <w:rPr>
                <w:szCs w:val="22"/>
              </w:rPr>
              <w:t>research teams</w:t>
            </w:r>
            <w:r w:rsidR="00DE21CA">
              <w:rPr>
                <w:szCs w:val="22"/>
              </w:rPr>
              <w:t xml:space="preserve"> to ensure scientific rigour and timely delivery</w:t>
            </w:r>
          </w:p>
        </w:tc>
      </w:tr>
      <w:tr w:rsidR="002B2148" w:rsidRPr="00522843" w14:paraId="6C7F9864" w14:textId="77777777" w:rsidTr="009A6BB7">
        <w:tc>
          <w:tcPr>
            <w:tcW w:w="10769" w:type="dxa"/>
          </w:tcPr>
          <w:p w14:paraId="6E1310FC" w14:textId="0C6447F0" w:rsidR="002B2148" w:rsidRPr="00E67BDD" w:rsidRDefault="002B2148" w:rsidP="00141690">
            <w:pPr>
              <w:pStyle w:val="NormalNoparaspacing"/>
              <w:tabs>
                <w:tab w:val="left" w:pos="1226"/>
              </w:tabs>
              <w:rPr>
                <w:szCs w:val="22"/>
              </w:rPr>
            </w:pPr>
            <w:r>
              <w:rPr>
                <w:szCs w:val="22"/>
              </w:rPr>
              <w:t xml:space="preserve">Deliver robust, bespoke target validation data packages to </w:t>
            </w:r>
            <w:r w:rsidR="009824CB">
              <w:rPr>
                <w:szCs w:val="22"/>
              </w:rPr>
              <w:t>support entry of validated, clinically relevant targets into drug discovery programmes within the Centre for Cancer Drug Discovery</w:t>
            </w:r>
            <w:r w:rsidR="00EA0E98">
              <w:rPr>
                <w:szCs w:val="22"/>
              </w:rPr>
              <w:t xml:space="preserve"> (CCDD)</w:t>
            </w:r>
          </w:p>
        </w:tc>
      </w:tr>
      <w:tr w:rsidR="00CB53A7" w:rsidRPr="00522843" w14:paraId="2A2E2378" w14:textId="77777777" w:rsidTr="009A6BB7">
        <w:tc>
          <w:tcPr>
            <w:tcW w:w="10769" w:type="dxa"/>
          </w:tcPr>
          <w:p w14:paraId="04FE4873" w14:textId="6B87899B" w:rsidR="00CB53A7" w:rsidRDefault="00CB53A7" w:rsidP="00141690">
            <w:pPr>
              <w:pStyle w:val="NormalNoparaspacing"/>
              <w:tabs>
                <w:tab w:val="left" w:pos="1226"/>
              </w:tabs>
              <w:rPr>
                <w:szCs w:val="22"/>
              </w:rPr>
            </w:pPr>
            <w:r w:rsidRPr="00E67BDD">
              <w:rPr>
                <w:szCs w:val="22"/>
              </w:rPr>
              <w:t xml:space="preserve">Facilitate </w:t>
            </w:r>
            <w:r w:rsidR="00DE21CA">
              <w:rPr>
                <w:szCs w:val="22"/>
              </w:rPr>
              <w:t xml:space="preserve">portfolio-level </w:t>
            </w:r>
            <w:r w:rsidRPr="00E67BDD">
              <w:rPr>
                <w:szCs w:val="22"/>
              </w:rPr>
              <w:t xml:space="preserve">decision-making including </w:t>
            </w:r>
            <w:r w:rsidR="00DE21CA">
              <w:rPr>
                <w:szCs w:val="22"/>
              </w:rPr>
              <w:t>project selection</w:t>
            </w:r>
            <w:r w:rsidRPr="00E67BDD">
              <w:rPr>
                <w:szCs w:val="22"/>
              </w:rPr>
              <w:t>, resource prioriti</w:t>
            </w:r>
            <w:r>
              <w:rPr>
                <w:szCs w:val="22"/>
              </w:rPr>
              <w:t>s</w:t>
            </w:r>
            <w:r w:rsidRPr="00E67BDD">
              <w:rPr>
                <w:szCs w:val="22"/>
              </w:rPr>
              <w:t>ation, and milestone assessments</w:t>
            </w:r>
          </w:p>
        </w:tc>
      </w:tr>
      <w:tr w:rsidR="00132594" w:rsidRPr="00522843" w14:paraId="56F09566" w14:textId="77777777" w:rsidTr="009A6BB7">
        <w:tc>
          <w:tcPr>
            <w:tcW w:w="10769" w:type="dxa"/>
          </w:tcPr>
          <w:p w14:paraId="0328FFF9" w14:textId="4E0870F9" w:rsidR="00132594" w:rsidRDefault="004862A6" w:rsidP="00141690">
            <w:pPr>
              <w:pStyle w:val="NormalNoparaspacing"/>
              <w:tabs>
                <w:tab w:val="left" w:pos="1226"/>
              </w:tabs>
              <w:rPr>
                <w:szCs w:val="22"/>
              </w:rPr>
            </w:pPr>
            <w:r>
              <w:rPr>
                <w:szCs w:val="22"/>
              </w:rPr>
              <w:t>Promote</w:t>
            </w:r>
            <w:r w:rsidR="005571D6">
              <w:rPr>
                <w:szCs w:val="22"/>
              </w:rPr>
              <w:t xml:space="preserve"> awareness </w:t>
            </w:r>
            <w:r>
              <w:rPr>
                <w:szCs w:val="22"/>
              </w:rPr>
              <w:t xml:space="preserve">and implementation </w:t>
            </w:r>
            <w:r w:rsidR="005571D6">
              <w:rPr>
                <w:szCs w:val="22"/>
              </w:rPr>
              <w:t xml:space="preserve">of cutting-edge genetic and pharmacologic approaches in oncology </w:t>
            </w:r>
            <w:r w:rsidR="00FF55D7">
              <w:rPr>
                <w:szCs w:val="22"/>
              </w:rPr>
              <w:t xml:space="preserve">biology and </w:t>
            </w:r>
            <w:r w:rsidR="005571D6">
              <w:rPr>
                <w:szCs w:val="22"/>
              </w:rPr>
              <w:t xml:space="preserve">target validation </w:t>
            </w:r>
          </w:p>
        </w:tc>
      </w:tr>
      <w:tr w:rsidR="00AF63F9" w:rsidRPr="00522843" w14:paraId="153FCBE9" w14:textId="77777777" w:rsidTr="009A6BB7">
        <w:tc>
          <w:tcPr>
            <w:tcW w:w="10769" w:type="dxa"/>
          </w:tcPr>
          <w:p w14:paraId="1B292A13" w14:textId="26033311" w:rsidR="00AF63F9" w:rsidRDefault="00AD5202" w:rsidP="00141690">
            <w:pPr>
              <w:pStyle w:val="NormalNoparaspacing"/>
              <w:tabs>
                <w:tab w:val="left" w:pos="1226"/>
              </w:tabs>
            </w:pPr>
            <w:r>
              <w:rPr>
                <w:szCs w:val="22"/>
              </w:rPr>
              <w:t xml:space="preserve">Champion scientific excellence in </w:t>
            </w:r>
            <w:r w:rsidR="00ED4ACC">
              <w:rPr>
                <w:szCs w:val="22"/>
              </w:rPr>
              <w:t>biology research</w:t>
            </w:r>
            <w:r>
              <w:rPr>
                <w:szCs w:val="22"/>
              </w:rPr>
              <w:t xml:space="preserve"> and contribute to the vision and strategic direction of the </w:t>
            </w:r>
            <w:r w:rsidR="00EA0E98">
              <w:rPr>
                <w:szCs w:val="22"/>
              </w:rPr>
              <w:t xml:space="preserve">CTV and </w:t>
            </w:r>
            <w:r>
              <w:rPr>
                <w:szCs w:val="22"/>
              </w:rPr>
              <w:t>CCDD</w:t>
            </w:r>
          </w:p>
        </w:tc>
      </w:tr>
      <w:tr w:rsidR="00AE3AC8" w:rsidRPr="00522843" w14:paraId="4C88E6B0" w14:textId="77777777" w:rsidTr="009A6BB7">
        <w:tc>
          <w:tcPr>
            <w:tcW w:w="10769" w:type="dxa"/>
          </w:tcPr>
          <w:p w14:paraId="031B61F0" w14:textId="38849D14" w:rsidR="00AE3AC8" w:rsidRPr="00C92C48" w:rsidRDefault="00AD5202" w:rsidP="00EA0E98">
            <w:pPr>
              <w:pStyle w:val="NormalNoparaspacing"/>
              <w:tabs>
                <w:tab w:val="left" w:pos="1226"/>
              </w:tabs>
              <w:rPr>
                <w:szCs w:val="22"/>
              </w:rPr>
            </w:pPr>
            <w:r>
              <w:rPr>
                <w:szCs w:val="22"/>
              </w:rPr>
              <w:t xml:space="preserve">Lead an independent research group contributing to the discovery of </w:t>
            </w:r>
            <w:r w:rsidR="00781E94">
              <w:rPr>
                <w:szCs w:val="22"/>
              </w:rPr>
              <w:t xml:space="preserve">novel targets and/or </w:t>
            </w:r>
            <w:r>
              <w:rPr>
                <w:szCs w:val="22"/>
              </w:rPr>
              <w:t>innovative small molecule anticancer therapies</w:t>
            </w:r>
            <w:r w:rsidR="00781E94">
              <w:rPr>
                <w:szCs w:val="22"/>
              </w:rPr>
              <w:t>, ali</w:t>
            </w:r>
            <w:r w:rsidR="0017334B">
              <w:rPr>
                <w:szCs w:val="22"/>
              </w:rPr>
              <w:t xml:space="preserve">gned with the </w:t>
            </w:r>
            <w:r>
              <w:rPr>
                <w:szCs w:val="22"/>
              </w:rPr>
              <w:t xml:space="preserve">strategy and goals of </w:t>
            </w:r>
            <w:r w:rsidR="0017334B">
              <w:rPr>
                <w:szCs w:val="22"/>
              </w:rPr>
              <w:t xml:space="preserve">the CTV / </w:t>
            </w:r>
            <w:r>
              <w:rPr>
                <w:szCs w:val="22"/>
              </w:rPr>
              <w:t>CCDD</w:t>
            </w:r>
          </w:p>
        </w:tc>
      </w:tr>
      <w:tr w:rsidR="005B1EE2" w:rsidRPr="00522843" w14:paraId="15249EE2" w14:textId="77777777" w:rsidTr="009A6BB7">
        <w:tc>
          <w:tcPr>
            <w:tcW w:w="10769" w:type="dxa"/>
          </w:tcPr>
          <w:p w14:paraId="35799A63" w14:textId="1F821790" w:rsidR="001A1868" w:rsidRPr="00C92C48" w:rsidRDefault="00AD5202" w:rsidP="0017334B">
            <w:pPr>
              <w:pStyle w:val="NormalNoparaspacing"/>
              <w:tabs>
                <w:tab w:val="left" w:pos="1226"/>
              </w:tabs>
              <w:rPr>
                <w:szCs w:val="22"/>
              </w:rPr>
            </w:pPr>
            <w:r w:rsidRPr="0017334B">
              <w:rPr>
                <w:szCs w:val="22"/>
              </w:rPr>
              <w:t xml:space="preserve">Lead and contribute to the preparation of high-quality academic grant applications to secure external funding and foster an entrepreneurial approach to attract commercial investment into </w:t>
            </w:r>
            <w:r w:rsidR="00132594">
              <w:rPr>
                <w:szCs w:val="22"/>
              </w:rPr>
              <w:t>the CTV</w:t>
            </w:r>
          </w:p>
        </w:tc>
      </w:tr>
      <w:tr w:rsidR="00807C7E" w:rsidRPr="00F51B8F" w14:paraId="3CB55575" w14:textId="77777777" w:rsidTr="009A6BB7">
        <w:tc>
          <w:tcPr>
            <w:tcW w:w="10769" w:type="dxa"/>
          </w:tcPr>
          <w:p w14:paraId="2507F100" w14:textId="4F241D66" w:rsidR="00807C7E" w:rsidRPr="00F51B8F" w:rsidRDefault="00AD5202" w:rsidP="007D119F">
            <w:pPr>
              <w:pStyle w:val="NormalNoparaspacing"/>
              <w:tabs>
                <w:tab w:val="left" w:pos="1226"/>
              </w:tabs>
            </w:pPr>
            <w:r w:rsidRPr="007D119F">
              <w:rPr>
                <w:szCs w:val="22"/>
              </w:rPr>
              <w:t xml:space="preserve">Together with CCDD biology </w:t>
            </w:r>
            <w:r w:rsidR="007D119F">
              <w:rPr>
                <w:szCs w:val="22"/>
              </w:rPr>
              <w:t>Group</w:t>
            </w:r>
            <w:r w:rsidRPr="007D119F">
              <w:rPr>
                <w:szCs w:val="22"/>
              </w:rPr>
              <w:t xml:space="preserve"> </w:t>
            </w:r>
            <w:r w:rsidR="007D119F">
              <w:rPr>
                <w:szCs w:val="22"/>
              </w:rPr>
              <w:t>L</w:t>
            </w:r>
            <w:r w:rsidRPr="007D119F">
              <w:rPr>
                <w:szCs w:val="22"/>
              </w:rPr>
              <w:t>eaders</w:t>
            </w:r>
            <w:r w:rsidR="007D119F">
              <w:rPr>
                <w:szCs w:val="22"/>
              </w:rPr>
              <w:t>,</w:t>
            </w:r>
            <w:r w:rsidRPr="007D119F">
              <w:rPr>
                <w:szCs w:val="22"/>
              </w:rPr>
              <w:t xml:space="preserve"> maintain a broad and in-depth knowledge of cancer biology and stay abreast of the latest innovations in preclinical and clinical drug discovery and translational research</w:t>
            </w:r>
          </w:p>
        </w:tc>
      </w:tr>
    </w:tbl>
    <w:p w14:paraId="6D7B5017" w14:textId="77777777" w:rsidR="0015000B" w:rsidRPr="00F51B8F" w:rsidRDefault="0015000B" w:rsidP="001C1920">
      <w:pPr>
        <w:pStyle w:val="NormalNoparaspacing"/>
      </w:pPr>
    </w:p>
    <w:p w14:paraId="490525D0" w14:textId="77777777" w:rsidR="00242AC3" w:rsidRDefault="00242AC3" w:rsidP="00242AC3"/>
    <w:p w14:paraId="65886AA3" w14:textId="77777777" w:rsidR="00242AC3" w:rsidRDefault="00242AC3" w:rsidP="00242AC3">
      <w:pPr>
        <w:pStyle w:val="NormalFullwidthpage"/>
        <w:ind w:left="0"/>
        <w:sectPr w:rsidR="00242AC3" w:rsidSect="007D54E1">
          <w:headerReference w:type="default" r:id="rId16"/>
          <w:headerReference w:type="first" r:id="rId17"/>
          <w:pgSz w:w="11901" w:h="16840"/>
          <w:pgMar w:top="3402" w:right="567" w:bottom="851" w:left="4253" w:header="567" w:footer="454" w:gutter="0"/>
          <w:cols w:space="708"/>
          <w:titlePg/>
          <w:docGrid w:linePitch="258"/>
        </w:sectPr>
      </w:pPr>
    </w:p>
    <w:p w14:paraId="3D6FD365" w14:textId="77777777" w:rsidR="00242AC3" w:rsidRPr="006F574D" w:rsidRDefault="00242AC3" w:rsidP="00242AC3">
      <w:pPr>
        <w:pStyle w:val="Heading1"/>
        <w:spacing w:before="0" w:after="120"/>
      </w:pPr>
      <w:r w:rsidRPr="00903FC1">
        <w:lastRenderedPageBreak/>
        <w:t>Education and Knowledge</w:t>
      </w:r>
    </w:p>
    <w:tbl>
      <w:tblPr>
        <w:tblStyle w:val="ICRTable"/>
        <w:tblW w:w="0" w:type="auto"/>
        <w:tblLook w:val="04A0" w:firstRow="1" w:lastRow="0" w:firstColumn="1" w:lastColumn="0" w:noHBand="0" w:noVBand="1"/>
      </w:tblPr>
      <w:tblGrid>
        <w:gridCol w:w="5524"/>
        <w:gridCol w:w="1547"/>
      </w:tblGrid>
      <w:tr w:rsidR="00242AC3" w:rsidRPr="00485AD2" w14:paraId="041C54DC" w14:textId="77777777" w:rsidTr="009A6BB7">
        <w:tc>
          <w:tcPr>
            <w:tcW w:w="5524" w:type="dxa"/>
          </w:tcPr>
          <w:p w14:paraId="060D9DEA" w14:textId="133AE8D9" w:rsidR="00242AC3" w:rsidRPr="003C30EC" w:rsidRDefault="003C30EC" w:rsidP="00694C1D">
            <w:pPr>
              <w:pStyle w:val="NormalNoparaspacing"/>
            </w:pPr>
            <w:r w:rsidRPr="003C30EC">
              <w:rPr>
                <w:rFonts w:ascii="Arial" w:hAnsi="Arial" w:cs="Arial"/>
                <w:szCs w:val="22"/>
              </w:rPr>
              <w:t>PhD in, biology, pharmacology</w:t>
            </w:r>
            <w:r w:rsidR="00477B1F">
              <w:rPr>
                <w:rFonts w:ascii="Arial" w:hAnsi="Arial" w:cs="Arial"/>
                <w:szCs w:val="22"/>
              </w:rPr>
              <w:t>,</w:t>
            </w:r>
            <w:r w:rsidRPr="003C30EC">
              <w:rPr>
                <w:rFonts w:ascii="Arial" w:hAnsi="Arial" w:cs="Arial"/>
                <w:szCs w:val="22"/>
              </w:rPr>
              <w:t xml:space="preserve"> </w:t>
            </w:r>
            <w:r w:rsidR="0052456E" w:rsidRPr="003C30EC">
              <w:rPr>
                <w:rFonts w:ascii="Arial" w:hAnsi="Arial" w:cs="Arial"/>
                <w:szCs w:val="22"/>
              </w:rPr>
              <w:t>biochemistry</w:t>
            </w:r>
            <w:r w:rsidR="0052456E" w:rsidRPr="003C30EC">
              <w:rPr>
                <w:rFonts w:ascii="Arial" w:hAnsi="Arial" w:cs="Arial"/>
                <w:szCs w:val="22"/>
              </w:rPr>
              <w:t xml:space="preserve"> </w:t>
            </w:r>
            <w:r w:rsidRPr="003C30EC">
              <w:rPr>
                <w:rFonts w:ascii="Arial" w:hAnsi="Arial" w:cs="Arial"/>
                <w:szCs w:val="22"/>
              </w:rPr>
              <w:t xml:space="preserve">or </w:t>
            </w:r>
            <w:r w:rsidR="00477B1F">
              <w:rPr>
                <w:rFonts w:ascii="Arial" w:hAnsi="Arial" w:cs="Arial"/>
                <w:szCs w:val="22"/>
              </w:rPr>
              <w:t>similar</w:t>
            </w:r>
          </w:p>
        </w:tc>
        <w:tc>
          <w:tcPr>
            <w:tcW w:w="1547" w:type="dxa"/>
          </w:tcPr>
          <w:p w14:paraId="536FD3C7" w14:textId="42179C0F" w:rsidR="00242AC3" w:rsidRPr="003C30EC" w:rsidRDefault="00B27D45" w:rsidP="009A6BB7">
            <w:pPr>
              <w:pStyle w:val="NormalNoparaspacing"/>
            </w:pPr>
            <w:r w:rsidRPr="003C30EC">
              <w:t>Essential</w:t>
            </w:r>
          </w:p>
        </w:tc>
      </w:tr>
      <w:tr w:rsidR="00827C1C" w:rsidRPr="00485AD2" w14:paraId="5DE1F369" w14:textId="77777777" w:rsidTr="009A6BB7">
        <w:tc>
          <w:tcPr>
            <w:tcW w:w="5524" w:type="dxa"/>
          </w:tcPr>
          <w:p w14:paraId="7EE2A6FE" w14:textId="4A2C5E2B" w:rsidR="00827C1C" w:rsidRPr="003C30EC" w:rsidRDefault="000E4AA5" w:rsidP="000E4AA5">
            <w:pPr>
              <w:pStyle w:val="NormalNoparaspacing"/>
            </w:pPr>
            <w:r w:rsidRPr="000E4AA5">
              <w:t>In-depth knowledge and recent experience in an area of cancer biology relevant to oncology drug discovery</w:t>
            </w:r>
          </w:p>
        </w:tc>
        <w:tc>
          <w:tcPr>
            <w:tcW w:w="1547" w:type="dxa"/>
          </w:tcPr>
          <w:p w14:paraId="582D534F" w14:textId="6FF7CEBE" w:rsidR="00827C1C" w:rsidRPr="003C30EC" w:rsidRDefault="00827C1C" w:rsidP="00827C1C">
            <w:pPr>
              <w:pStyle w:val="NormalNoparaspacing"/>
            </w:pPr>
            <w:r w:rsidRPr="003C30EC">
              <w:t>Essential</w:t>
            </w:r>
          </w:p>
        </w:tc>
      </w:tr>
      <w:tr w:rsidR="00F14AE6" w:rsidRPr="00485AD2" w14:paraId="7E0EDABC" w14:textId="77777777" w:rsidTr="009A6BB7">
        <w:tc>
          <w:tcPr>
            <w:tcW w:w="5524" w:type="dxa"/>
          </w:tcPr>
          <w:p w14:paraId="6E813678" w14:textId="5AAAF248" w:rsidR="00F14AE6" w:rsidRPr="000E4AA5" w:rsidRDefault="00F14AE6" w:rsidP="00F14AE6">
            <w:pPr>
              <w:pStyle w:val="NormalNoparaspacing"/>
            </w:pPr>
            <w:r w:rsidRPr="00F14AE6">
              <w:t xml:space="preserve">Knowledge of cancer cell biology, biochemistry, and pharmacology that enables a holistic view of opportunities in cancer </w:t>
            </w:r>
            <w:r>
              <w:t>drug</w:t>
            </w:r>
            <w:r w:rsidRPr="00F14AE6">
              <w:t xml:space="preserve"> discovery and an ability to constructively critique multidisciplinary research</w:t>
            </w:r>
          </w:p>
        </w:tc>
        <w:tc>
          <w:tcPr>
            <w:tcW w:w="1547" w:type="dxa"/>
          </w:tcPr>
          <w:p w14:paraId="6E13862A" w14:textId="669B3BE1" w:rsidR="00F14AE6" w:rsidRPr="003C30EC" w:rsidRDefault="00F14AE6" w:rsidP="00F14AE6">
            <w:pPr>
              <w:pStyle w:val="NormalNoparaspacing"/>
            </w:pPr>
            <w:r w:rsidRPr="003C30EC">
              <w:t>Essential</w:t>
            </w:r>
          </w:p>
        </w:tc>
      </w:tr>
    </w:tbl>
    <w:p w14:paraId="236A9DB6" w14:textId="5062019B" w:rsidR="00242AC3" w:rsidRPr="00484D7D" w:rsidRDefault="00242AC3" w:rsidP="00FA74F7">
      <w:pPr>
        <w:pStyle w:val="Heading1Fullwidthpage"/>
        <w:tabs>
          <w:tab w:val="left" w:pos="5051"/>
        </w:tabs>
      </w:pPr>
      <w:r w:rsidRPr="00484D7D">
        <w:rPr>
          <w:noProof/>
          <w:lang w:eastAsia="en-GB"/>
        </w:rPr>
        <mc:AlternateContent>
          <mc:Choice Requires="wps">
            <w:drawing>
              <wp:anchor distT="0" distB="0" distL="114300" distR="114300" simplePos="0" relativeHeight="251717632" behindDoc="0" locked="0" layoutInCell="1" allowOverlap="1" wp14:anchorId="11B68321" wp14:editId="21D14E26">
                <wp:simplePos x="0" y="0"/>
                <wp:positionH relativeFrom="column">
                  <wp:posOffset>-2340610</wp:posOffset>
                </wp:positionH>
                <wp:positionV relativeFrom="page">
                  <wp:posOffset>2030095</wp:posOffset>
                </wp:positionV>
                <wp:extent cx="2066400" cy="1306800"/>
                <wp:effectExtent l="0" t="0" r="3810" b="1905"/>
                <wp:wrapNone/>
                <wp:docPr id="53" name="Snip Diagonal Corner of Rectangle 53"/>
                <wp:cNvGraphicFramePr/>
                <a:graphic xmlns:a="http://schemas.openxmlformats.org/drawingml/2006/main">
                  <a:graphicData uri="http://schemas.microsoft.com/office/word/2010/wordprocessingShape">
                    <wps:wsp>
                      <wps:cNvSpPr/>
                      <wps:spPr>
                        <a:xfrm>
                          <a:off x="0" y="0"/>
                          <a:ext cx="2066400" cy="1306800"/>
                        </a:xfrm>
                        <a:prstGeom prst="snip2DiagRect">
                          <a:avLst>
                            <a:gd name="adj1" fmla="val 2517"/>
                            <a:gd name="adj2" fmla="val 2371"/>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4DF64C7" w14:textId="77777777" w:rsidR="002053DA" w:rsidRDefault="002053DA" w:rsidP="00242AC3">
                            <w:pPr>
                              <w:pStyle w:val="Sectionheading"/>
                            </w:pPr>
                            <w:r>
                              <w:t>Person specification</w:t>
                            </w:r>
                          </w:p>
                        </w:txbxContent>
                      </wps:txbx>
                      <wps:bodyPr rot="0" spcFirstLastPara="0" vertOverflow="overflow" horzOverflow="overflow" vert="horz" wrap="square" lIns="90000" tIns="90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68321" id="Snip Diagonal Corner of Rectangle 53" o:spid="_x0000_s1028" style="position:absolute;left:0;text-align:left;margin-left:-184.3pt;margin-top:159.85pt;width:162.7pt;height:102.9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coordsize="2066400,1306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" adj="-11796480,,5400" path="m32892,l2035416,r30984,30984l2066400,1273908r-32892,32892l30984,1306800,,1275816,,32892,32892,xe" fillcolor="#f9a100 [3205]" stroked="f" strokeweight="2pt">
                <v:stroke joinstyle="miter"/>
                <v:formulas/>
                <v:path arrowok="t" o:connecttype="custom" o:connectlocs="32892,0;2035416,0;2066400,30984;2066400,1273908;2033508,1306800;30984,1306800;0,1275816;0,32892;32892,0" o:connectangles="0,0,0,0,0,0,0,0,0" textboxrect="0,0,2066400,1306800"/>
                <v:textbox inset="2.5mm,2.5mm">
                  <w:txbxContent>
                    <w:p w14:paraId="34DF64C7" w14:textId="77777777" w:rsidR="002053DA" w:rsidRDefault="002053DA" w:rsidP="00242AC3">
                      <w:pPr>
                        <w:pStyle w:val="Sectionheading"/>
                      </w:pPr>
                      <w:r>
                        <w:t>Person specification</w:t>
                      </w:r>
                    </w:p>
                  </w:txbxContent>
                </v:textbox>
                <w10:wrap anchory="page"/>
              </v:shape>
            </w:pict>
          </mc:Fallback>
        </mc:AlternateContent>
      </w:r>
      <w:r w:rsidR="003C30EC" w:rsidRPr="00484D7D">
        <w:t>Experience</w:t>
      </w:r>
      <w:r w:rsidR="009D2801">
        <w:tab/>
      </w:r>
    </w:p>
    <w:tbl>
      <w:tblPr>
        <w:tblStyle w:val="ICRTableFullwidth"/>
        <w:tblW w:w="10769" w:type="dxa"/>
        <w:tblLook w:val="04A0" w:firstRow="1" w:lastRow="0" w:firstColumn="1" w:lastColumn="0" w:noHBand="0" w:noVBand="1"/>
      </w:tblPr>
      <w:tblGrid>
        <w:gridCol w:w="9210"/>
        <w:gridCol w:w="1559"/>
      </w:tblGrid>
      <w:tr w:rsidR="00242AC3" w:rsidRPr="00986590" w14:paraId="26F551B4" w14:textId="77777777" w:rsidTr="009A6BB7">
        <w:trPr>
          <w:trHeight w:val="267"/>
        </w:trPr>
        <w:tc>
          <w:tcPr>
            <w:tcW w:w="9210" w:type="dxa"/>
          </w:tcPr>
          <w:p w14:paraId="4C310451" w14:textId="0D490458" w:rsidR="00242AC3" w:rsidRPr="00986590" w:rsidRDefault="00F313E2" w:rsidP="00253D05">
            <w:pPr>
              <w:pStyle w:val="NormalNoparaspacing"/>
            </w:pPr>
            <w:r>
              <w:rPr>
                <w:rFonts w:ascii="Arial" w:hAnsi="Arial" w:cs="Arial"/>
              </w:rPr>
              <w:t xml:space="preserve">Proven leadership in </w:t>
            </w:r>
            <w:r w:rsidR="00477B1F">
              <w:rPr>
                <w:rFonts w:ascii="Arial" w:hAnsi="Arial" w:cs="Arial"/>
              </w:rPr>
              <w:t xml:space="preserve">target validation or </w:t>
            </w:r>
            <w:r w:rsidRPr="00F14AE6">
              <w:rPr>
                <w:rFonts w:ascii="Arial" w:hAnsi="Arial" w:cs="Arial"/>
              </w:rPr>
              <w:t>drug discovery within, or in collaboration with, the pharmaceutical or biotechnology industry</w:t>
            </w:r>
            <w:r w:rsidRPr="00986590">
              <w:rPr>
                <w:rFonts w:ascii="Arial" w:hAnsi="Arial" w:cs="Arial"/>
              </w:rPr>
              <w:t xml:space="preserve"> </w:t>
            </w:r>
            <w:r>
              <w:rPr>
                <w:rFonts w:ascii="Arial" w:hAnsi="Arial" w:cs="Arial"/>
              </w:rPr>
              <w:t>demonstrated</w:t>
            </w:r>
            <w:r w:rsidRPr="00986590">
              <w:rPr>
                <w:rFonts w:ascii="Arial" w:hAnsi="Arial" w:cs="Arial"/>
              </w:rPr>
              <w:t xml:space="preserve"> by</w:t>
            </w:r>
            <w:r>
              <w:rPr>
                <w:rFonts w:ascii="Arial" w:hAnsi="Arial" w:cs="Arial"/>
              </w:rPr>
              <w:t xml:space="preserve"> high-impact</w:t>
            </w:r>
            <w:r w:rsidRPr="00986590">
              <w:rPr>
                <w:rFonts w:ascii="Arial" w:hAnsi="Arial" w:cs="Arial"/>
              </w:rPr>
              <w:t xml:space="preserve"> publication</w:t>
            </w:r>
            <w:r>
              <w:rPr>
                <w:rFonts w:ascii="Arial" w:hAnsi="Arial" w:cs="Arial"/>
              </w:rPr>
              <w:t>s</w:t>
            </w:r>
            <w:r w:rsidRPr="00986590">
              <w:rPr>
                <w:rFonts w:ascii="Arial" w:hAnsi="Arial" w:cs="Arial"/>
              </w:rPr>
              <w:t xml:space="preserve"> and/or successful commercial projects</w:t>
            </w:r>
          </w:p>
        </w:tc>
        <w:tc>
          <w:tcPr>
            <w:tcW w:w="1559" w:type="dxa"/>
          </w:tcPr>
          <w:p w14:paraId="0F7F6FEB" w14:textId="2F8E9BA3" w:rsidR="00242AC3" w:rsidRPr="00986590" w:rsidRDefault="006B7BDD" w:rsidP="00986590">
            <w:pPr>
              <w:jc w:val="both"/>
              <w:rPr>
                <w:rFonts w:ascii="Arial" w:hAnsi="Arial" w:cs="Arial"/>
              </w:rPr>
            </w:pPr>
            <w:r w:rsidRPr="00986590">
              <w:rPr>
                <w:rFonts w:ascii="Arial" w:hAnsi="Arial" w:cs="Arial"/>
              </w:rPr>
              <w:t>Essential</w:t>
            </w:r>
          </w:p>
        </w:tc>
      </w:tr>
      <w:tr w:rsidR="00B223E0" w:rsidRPr="00986590" w14:paraId="4122FE92" w14:textId="77777777" w:rsidTr="009A6BB7">
        <w:trPr>
          <w:trHeight w:val="265"/>
        </w:trPr>
        <w:tc>
          <w:tcPr>
            <w:tcW w:w="9210" w:type="dxa"/>
          </w:tcPr>
          <w:p w14:paraId="2C4C3D3C" w14:textId="1BC58CE1" w:rsidR="00B223E0" w:rsidRPr="00986590" w:rsidRDefault="00F313E2" w:rsidP="00BC5037">
            <w:pPr>
              <w:pStyle w:val="NormalNoparaspacing"/>
              <w:rPr>
                <w:highlight w:val="yellow"/>
              </w:rPr>
            </w:pPr>
            <w:r>
              <w:rPr>
                <w:rFonts w:ascii="Arial" w:hAnsi="Arial" w:cs="Arial"/>
              </w:rPr>
              <w:t xml:space="preserve">Significant experience in </w:t>
            </w:r>
            <w:r w:rsidRPr="00986590">
              <w:rPr>
                <w:rFonts w:ascii="Arial" w:hAnsi="Arial" w:cs="Arial"/>
              </w:rPr>
              <w:t xml:space="preserve">cancer </w:t>
            </w:r>
            <w:r w:rsidR="001D0EB5">
              <w:rPr>
                <w:rFonts w:ascii="Arial" w:hAnsi="Arial" w:cs="Arial"/>
              </w:rPr>
              <w:t xml:space="preserve">biology and </w:t>
            </w:r>
            <w:r w:rsidRPr="00986590">
              <w:rPr>
                <w:rFonts w:ascii="Arial" w:hAnsi="Arial" w:cs="Arial"/>
              </w:rPr>
              <w:t xml:space="preserve">target validation </w:t>
            </w:r>
            <w:r>
              <w:rPr>
                <w:rFonts w:ascii="Arial" w:hAnsi="Arial" w:cs="Arial"/>
              </w:rPr>
              <w:t xml:space="preserve">supported </w:t>
            </w:r>
            <w:r w:rsidRPr="00986590">
              <w:rPr>
                <w:rFonts w:ascii="Arial" w:hAnsi="Arial" w:cs="Arial"/>
              </w:rPr>
              <w:t xml:space="preserve">by </w:t>
            </w:r>
            <w:r>
              <w:rPr>
                <w:rFonts w:ascii="Arial" w:hAnsi="Arial" w:cs="Arial"/>
              </w:rPr>
              <w:t xml:space="preserve">peer-reviewed </w:t>
            </w:r>
            <w:r w:rsidRPr="00986590">
              <w:rPr>
                <w:rFonts w:ascii="Arial" w:hAnsi="Arial" w:cs="Arial"/>
              </w:rPr>
              <w:t>publication</w:t>
            </w:r>
            <w:r>
              <w:rPr>
                <w:rFonts w:ascii="Arial" w:hAnsi="Arial" w:cs="Arial"/>
              </w:rPr>
              <w:t xml:space="preserve">s </w:t>
            </w:r>
            <w:r w:rsidRPr="00986590">
              <w:rPr>
                <w:rFonts w:ascii="Arial" w:hAnsi="Arial" w:cs="Arial"/>
              </w:rPr>
              <w:t xml:space="preserve">and/or commercial </w:t>
            </w:r>
            <w:r>
              <w:rPr>
                <w:rFonts w:ascii="Arial" w:hAnsi="Arial" w:cs="Arial"/>
              </w:rPr>
              <w:t>impactful outcomes</w:t>
            </w:r>
          </w:p>
        </w:tc>
        <w:tc>
          <w:tcPr>
            <w:tcW w:w="1559" w:type="dxa"/>
          </w:tcPr>
          <w:p w14:paraId="03D5EE48" w14:textId="46CE63E2" w:rsidR="00B223E0" w:rsidRPr="00986590" w:rsidRDefault="00B223E0" w:rsidP="00986590">
            <w:pPr>
              <w:jc w:val="both"/>
              <w:rPr>
                <w:rFonts w:ascii="Arial" w:hAnsi="Arial" w:cs="Arial"/>
              </w:rPr>
            </w:pPr>
            <w:r w:rsidRPr="00986590">
              <w:rPr>
                <w:rFonts w:ascii="Arial" w:hAnsi="Arial" w:cs="Arial"/>
              </w:rPr>
              <w:t>Essential</w:t>
            </w:r>
          </w:p>
        </w:tc>
      </w:tr>
      <w:tr w:rsidR="00F313E2" w:rsidRPr="00986590" w14:paraId="5E5B32BE" w14:textId="77777777" w:rsidTr="009A6BB7">
        <w:trPr>
          <w:trHeight w:val="265"/>
        </w:trPr>
        <w:tc>
          <w:tcPr>
            <w:tcW w:w="9210" w:type="dxa"/>
          </w:tcPr>
          <w:p w14:paraId="7A267529" w14:textId="10CB41BD" w:rsidR="00F313E2" w:rsidRPr="00F14AE6" w:rsidRDefault="00F313E2" w:rsidP="00F313E2">
            <w:pPr>
              <w:pStyle w:val="NormalNoparaspacing"/>
              <w:rPr>
                <w:rFonts w:ascii="Arial" w:hAnsi="Arial" w:cs="Arial"/>
              </w:rPr>
            </w:pPr>
            <w:r>
              <w:rPr>
                <w:rFonts w:ascii="Arial" w:hAnsi="Arial" w:cs="Arial"/>
              </w:rPr>
              <w:t>Track record of l</w:t>
            </w:r>
            <w:r w:rsidRPr="00986590">
              <w:rPr>
                <w:rFonts w:ascii="Arial" w:hAnsi="Arial" w:cs="Arial"/>
              </w:rPr>
              <w:t xml:space="preserve">eadership </w:t>
            </w:r>
            <w:r>
              <w:rPr>
                <w:rFonts w:ascii="Arial" w:hAnsi="Arial" w:cs="Arial"/>
              </w:rPr>
              <w:t>in portfolio management with active decision-making responsibilities across the entire drug discovery pipeline</w:t>
            </w:r>
          </w:p>
        </w:tc>
        <w:tc>
          <w:tcPr>
            <w:tcW w:w="1559" w:type="dxa"/>
          </w:tcPr>
          <w:p w14:paraId="30699A8F" w14:textId="44EE4418"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66084D2E" w14:textId="77777777" w:rsidTr="009A6BB7">
        <w:trPr>
          <w:trHeight w:val="265"/>
        </w:trPr>
        <w:tc>
          <w:tcPr>
            <w:tcW w:w="9210" w:type="dxa"/>
          </w:tcPr>
          <w:p w14:paraId="73F06B4B" w14:textId="6F508CE2" w:rsidR="00F313E2" w:rsidRPr="00986590" w:rsidRDefault="00F313E2" w:rsidP="00F313E2">
            <w:pPr>
              <w:pStyle w:val="NormalNoparaspacing"/>
              <w:rPr>
                <w:rFonts w:ascii="Arial" w:hAnsi="Arial" w:cs="Arial"/>
              </w:rPr>
            </w:pPr>
            <w:r w:rsidRPr="00931C6E">
              <w:rPr>
                <w:rFonts w:ascii="Arial" w:hAnsi="Arial" w:cs="Arial"/>
              </w:rPr>
              <w:t>Demonstrated ex</w:t>
            </w:r>
            <w:r>
              <w:rPr>
                <w:rFonts w:ascii="Arial" w:hAnsi="Arial" w:cs="Arial"/>
              </w:rPr>
              <w:t>pertise</w:t>
            </w:r>
            <w:r w:rsidRPr="00931C6E">
              <w:rPr>
                <w:rFonts w:ascii="Arial" w:hAnsi="Arial" w:cs="Arial"/>
              </w:rPr>
              <w:t xml:space="preserve"> in project management</w:t>
            </w:r>
            <w:r>
              <w:rPr>
                <w:rFonts w:ascii="Arial" w:hAnsi="Arial" w:cs="Arial"/>
              </w:rPr>
              <w:t xml:space="preserve">, including strategic </w:t>
            </w:r>
            <w:r w:rsidRPr="00931C6E">
              <w:rPr>
                <w:rFonts w:ascii="Arial" w:hAnsi="Arial" w:cs="Arial"/>
              </w:rPr>
              <w:t xml:space="preserve">resource allocation, risk management, and </w:t>
            </w:r>
            <w:r>
              <w:rPr>
                <w:rFonts w:ascii="Arial" w:hAnsi="Arial" w:cs="Arial"/>
              </w:rPr>
              <w:t xml:space="preserve">effective </w:t>
            </w:r>
            <w:r w:rsidRPr="00931C6E">
              <w:rPr>
                <w:rFonts w:ascii="Arial" w:hAnsi="Arial" w:cs="Arial"/>
              </w:rPr>
              <w:t>progress tracking</w:t>
            </w:r>
          </w:p>
        </w:tc>
        <w:tc>
          <w:tcPr>
            <w:tcW w:w="1559" w:type="dxa"/>
          </w:tcPr>
          <w:p w14:paraId="6951110F" w14:textId="59E27BCE"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5CC6B702" w14:textId="77777777" w:rsidTr="009A6BB7">
        <w:trPr>
          <w:trHeight w:val="265"/>
        </w:trPr>
        <w:tc>
          <w:tcPr>
            <w:tcW w:w="9210" w:type="dxa"/>
          </w:tcPr>
          <w:p w14:paraId="1A15E0EB" w14:textId="42CE1E6A" w:rsidR="00F313E2" w:rsidRPr="00931C6E" w:rsidRDefault="00F313E2" w:rsidP="00F313E2">
            <w:pPr>
              <w:pStyle w:val="NormalNoparaspacing"/>
              <w:rPr>
                <w:rFonts w:ascii="Arial" w:hAnsi="Arial" w:cs="Arial"/>
              </w:rPr>
            </w:pPr>
            <w:r w:rsidRPr="009D4641">
              <w:rPr>
                <w:rFonts w:ascii="Arial" w:hAnsi="Arial" w:cs="Arial"/>
              </w:rPr>
              <w:t>Strong critical thinking</w:t>
            </w:r>
            <w:r>
              <w:rPr>
                <w:rFonts w:ascii="Arial" w:hAnsi="Arial" w:cs="Arial"/>
              </w:rPr>
              <w:t xml:space="preserve"> and analytical</w:t>
            </w:r>
            <w:r w:rsidRPr="009D4641">
              <w:rPr>
                <w:rFonts w:ascii="Arial" w:hAnsi="Arial" w:cs="Arial"/>
              </w:rPr>
              <w:t xml:space="preserve"> skills to evaluate </w:t>
            </w:r>
            <w:r>
              <w:rPr>
                <w:rFonts w:ascii="Arial" w:hAnsi="Arial" w:cs="Arial"/>
              </w:rPr>
              <w:t xml:space="preserve">target </w:t>
            </w:r>
            <w:r w:rsidRPr="009D4641">
              <w:rPr>
                <w:rFonts w:ascii="Arial" w:hAnsi="Arial" w:cs="Arial"/>
              </w:rPr>
              <w:t xml:space="preserve">validity, challenge assumptions, and </w:t>
            </w:r>
            <w:r>
              <w:rPr>
                <w:rFonts w:ascii="Arial" w:hAnsi="Arial" w:cs="Arial"/>
              </w:rPr>
              <w:t>integrate</w:t>
            </w:r>
            <w:r w:rsidRPr="009D4641">
              <w:rPr>
                <w:rFonts w:ascii="Arial" w:hAnsi="Arial" w:cs="Arial"/>
              </w:rPr>
              <w:t xml:space="preserve"> diverse perspectives in decision-making</w:t>
            </w:r>
          </w:p>
        </w:tc>
        <w:tc>
          <w:tcPr>
            <w:tcW w:w="1559" w:type="dxa"/>
          </w:tcPr>
          <w:p w14:paraId="54625E41" w14:textId="6358940D"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6C1481CB" w14:textId="77777777" w:rsidTr="009A6BB7">
        <w:trPr>
          <w:trHeight w:val="265"/>
        </w:trPr>
        <w:tc>
          <w:tcPr>
            <w:tcW w:w="9210" w:type="dxa"/>
          </w:tcPr>
          <w:p w14:paraId="7A607D15" w14:textId="6C285BA6" w:rsidR="00F313E2" w:rsidRPr="00986590" w:rsidRDefault="00F313E2" w:rsidP="00F313E2">
            <w:pPr>
              <w:pStyle w:val="NormalNoparaspacing"/>
              <w:rPr>
                <w:rFonts w:ascii="Arial" w:hAnsi="Arial" w:cs="Arial"/>
              </w:rPr>
            </w:pPr>
            <w:r w:rsidRPr="001B1484">
              <w:t>Experience serving on steering committees and</w:t>
            </w:r>
            <w:r>
              <w:t xml:space="preserve"> scientific</w:t>
            </w:r>
            <w:r w:rsidRPr="001B1484">
              <w:t xml:space="preserve"> review panels </w:t>
            </w:r>
            <w:r>
              <w:t xml:space="preserve">focused on </w:t>
            </w:r>
            <w:r w:rsidRPr="001B1484">
              <w:t>target identification and selection</w:t>
            </w:r>
          </w:p>
        </w:tc>
        <w:tc>
          <w:tcPr>
            <w:tcW w:w="1559" w:type="dxa"/>
          </w:tcPr>
          <w:p w14:paraId="62AB98DF" w14:textId="1CD5956A" w:rsidR="00F313E2" w:rsidRDefault="00F313E2" w:rsidP="00F313E2">
            <w:pPr>
              <w:jc w:val="both"/>
              <w:rPr>
                <w:rFonts w:ascii="Arial" w:hAnsi="Arial" w:cs="Arial"/>
              </w:rPr>
            </w:pPr>
            <w:r w:rsidRPr="00986590">
              <w:rPr>
                <w:rFonts w:ascii="Arial" w:hAnsi="Arial" w:cs="Arial"/>
              </w:rPr>
              <w:t>Essential</w:t>
            </w:r>
          </w:p>
        </w:tc>
      </w:tr>
      <w:tr w:rsidR="00F313E2" w:rsidRPr="00986590" w14:paraId="5CBD7BBC" w14:textId="77777777" w:rsidTr="009A6BB7">
        <w:trPr>
          <w:trHeight w:val="265"/>
        </w:trPr>
        <w:tc>
          <w:tcPr>
            <w:tcW w:w="9210" w:type="dxa"/>
          </w:tcPr>
          <w:p w14:paraId="7FA2E8AF" w14:textId="313FF780" w:rsidR="00F313E2" w:rsidRPr="00F14AE6" w:rsidRDefault="00F313E2" w:rsidP="00F313E2">
            <w:pPr>
              <w:pStyle w:val="NormalNoparaspacing"/>
              <w:rPr>
                <w:rFonts w:ascii="Arial" w:hAnsi="Arial" w:cs="Arial"/>
              </w:rPr>
            </w:pPr>
            <w:r>
              <w:rPr>
                <w:rFonts w:ascii="Arial" w:hAnsi="Arial" w:cs="Arial"/>
              </w:rPr>
              <w:t>S</w:t>
            </w:r>
            <w:r w:rsidRPr="00F14AE6">
              <w:rPr>
                <w:rFonts w:ascii="Arial" w:hAnsi="Arial" w:cs="Arial"/>
              </w:rPr>
              <w:t>uccess</w:t>
            </w:r>
            <w:r>
              <w:rPr>
                <w:rFonts w:ascii="Arial" w:hAnsi="Arial" w:cs="Arial"/>
              </w:rPr>
              <w:t xml:space="preserve"> in securing</w:t>
            </w:r>
            <w:r w:rsidRPr="00F14AE6">
              <w:rPr>
                <w:rFonts w:ascii="Arial" w:hAnsi="Arial" w:cs="Arial"/>
              </w:rPr>
              <w:t xml:space="preserve"> substantial academic </w:t>
            </w:r>
            <w:r>
              <w:rPr>
                <w:rFonts w:ascii="Arial" w:hAnsi="Arial" w:cs="Arial"/>
              </w:rPr>
              <w:t xml:space="preserve">grants and/or attracting commercial </w:t>
            </w:r>
            <w:r w:rsidRPr="00F14AE6">
              <w:rPr>
                <w:rFonts w:ascii="Arial" w:hAnsi="Arial" w:cs="Arial"/>
              </w:rPr>
              <w:t>investment</w:t>
            </w:r>
            <w:r>
              <w:rPr>
                <w:rFonts w:ascii="Arial" w:hAnsi="Arial" w:cs="Arial"/>
              </w:rPr>
              <w:t xml:space="preserve"> to support research programmes</w:t>
            </w:r>
          </w:p>
        </w:tc>
        <w:tc>
          <w:tcPr>
            <w:tcW w:w="1559" w:type="dxa"/>
          </w:tcPr>
          <w:p w14:paraId="27C57245" w14:textId="53121FE9"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71BB8187" w14:textId="77777777" w:rsidTr="009A6BB7">
        <w:trPr>
          <w:trHeight w:val="265"/>
        </w:trPr>
        <w:tc>
          <w:tcPr>
            <w:tcW w:w="9210" w:type="dxa"/>
          </w:tcPr>
          <w:p w14:paraId="5EE16A47" w14:textId="3AA3A7DD" w:rsidR="00F313E2" w:rsidRPr="00986590" w:rsidRDefault="00F313E2" w:rsidP="00F313E2">
            <w:pPr>
              <w:pStyle w:val="NormalNoparaspacing"/>
            </w:pPr>
            <w:r w:rsidRPr="00926F80">
              <w:t>Experience of training and mentoring staff and/or students</w:t>
            </w:r>
            <w:r>
              <w:t xml:space="preserve"> at different career stages</w:t>
            </w:r>
          </w:p>
        </w:tc>
        <w:tc>
          <w:tcPr>
            <w:tcW w:w="1559" w:type="dxa"/>
          </w:tcPr>
          <w:p w14:paraId="08B70EB2" w14:textId="4BD5B051" w:rsidR="00F313E2" w:rsidRPr="00986590" w:rsidRDefault="00F313E2" w:rsidP="00F313E2">
            <w:pPr>
              <w:jc w:val="both"/>
              <w:rPr>
                <w:rFonts w:ascii="Arial" w:hAnsi="Arial" w:cs="Arial"/>
              </w:rPr>
            </w:pPr>
            <w:r>
              <w:rPr>
                <w:rFonts w:ascii="Arial" w:hAnsi="Arial" w:cs="Arial"/>
              </w:rPr>
              <w:t>Essential</w:t>
            </w:r>
          </w:p>
        </w:tc>
      </w:tr>
    </w:tbl>
    <w:p w14:paraId="138E9DD7" w14:textId="566C7B3A" w:rsidR="00242AC3" w:rsidRPr="00986590" w:rsidRDefault="003C30EC" w:rsidP="00242AC3">
      <w:pPr>
        <w:pStyle w:val="Heading1Fullwidthpage"/>
      </w:pPr>
      <w:r w:rsidRPr="00986590">
        <w:t>Skills</w:t>
      </w:r>
    </w:p>
    <w:tbl>
      <w:tblPr>
        <w:tblStyle w:val="ICRTableFullwidth"/>
        <w:tblW w:w="10769" w:type="dxa"/>
        <w:tblLook w:val="04A0" w:firstRow="1" w:lastRow="0" w:firstColumn="1" w:lastColumn="0" w:noHBand="0" w:noVBand="1"/>
      </w:tblPr>
      <w:tblGrid>
        <w:gridCol w:w="9210"/>
        <w:gridCol w:w="1559"/>
      </w:tblGrid>
      <w:tr w:rsidR="00F313E2" w:rsidRPr="00986590" w14:paraId="5DC46E1A" w14:textId="77777777" w:rsidTr="009A6BB7">
        <w:trPr>
          <w:trHeight w:val="267"/>
        </w:trPr>
        <w:tc>
          <w:tcPr>
            <w:tcW w:w="9210" w:type="dxa"/>
          </w:tcPr>
          <w:p w14:paraId="6149FEB2" w14:textId="79CDC1D5" w:rsidR="00F313E2" w:rsidRPr="00926F80" w:rsidRDefault="00F313E2" w:rsidP="00F313E2">
            <w:pPr>
              <w:jc w:val="both"/>
              <w:rPr>
                <w:rFonts w:ascii="Arial" w:hAnsi="Arial" w:cs="Arial"/>
              </w:rPr>
            </w:pPr>
            <w:r>
              <w:rPr>
                <w:rFonts w:ascii="Arial" w:hAnsi="Arial" w:cs="Arial"/>
              </w:rPr>
              <w:t>Active p</w:t>
            </w:r>
            <w:r w:rsidRPr="00926F80">
              <w:rPr>
                <w:rFonts w:ascii="Arial" w:hAnsi="Arial" w:cs="Arial"/>
              </w:rPr>
              <w:t xml:space="preserve">articipation in a </w:t>
            </w:r>
            <w:r>
              <w:rPr>
                <w:rFonts w:ascii="Arial" w:hAnsi="Arial" w:cs="Arial"/>
              </w:rPr>
              <w:t>broad</w:t>
            </w:r>
            <w:r w:rsidRPr="00926F80">
              <w:rPr>
                <w:rFonts w:ascii="Arial" w:hAnsi="Arial" w:cs="Arial"/>
              </w:rPr>
              <w:t xml:space="preserve"> network of expertise in cancer biology and translational medicine</w:t>
            </w:r>
            <w:r>
              <w:rPr>
                <w:rFonts w:ascii="Arial" w:hAnsi="Arial" w:cs="Arial"/>
              </w:rPr>
              <w:t>, ensuring</w:t>
            </w:r>
            <w:r w:rsidRPr="00926F80">
              <w:rPr>
                <w:rFonts w:ascii="Arial" w:hAnsi="Arial" w:cs="Arial"/>
              </w:rPr>
              <w:t xml:space="preserve"> engag</w:t>
            </w:r>
            <w:r>
              <w:rPr>
                <w:rFonts w:ascii="Arial" w:hAnsi="Arial" w:cs="Arial"/>
              </w:rPr>
              <w:t>ement</w:t>
            </w:r>
            <w:r w:rsidRPr="00926F80">
              <w:rPr>
                <w:rFonts w:ascii="Arial" w:hAnsi="Arial" w:cs="Arial"/>
              </w:rPr>
              <w:t xml:space="preserve"> with </w:t>
            </w:r>
            <w:r>
              <w:rPr>
                <w:rFonts w:ascii="Arial" w:hAnsi="Arial" w:cs="Arial"/>
              </w:rPr>
              <w:t>current</w:t>
            </w:r>
            <w:r w:rsidRPr="00926F80">
              <w:rPr>
                <w:rFonts w:ascii="Arial" w:hAnsi="Arial" w:cs="Arial"/>
              </w:rPr>
              <w:t xml:space="preserve"> challenges and opportunities in cancer therapy</w:t>
            </w:r>
          </w:p>
        </w:tc>
        <w:tc>
          <w:tcPr>
            <w:tcW w:w="1559" w:type="dxa"/>
          </w:tcPr>
          <w:p w14:paraId="6EBCD857" w14:textId="1E01DEE1"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2E76FCAA" w14:textId="77777777" w:rsidTr="009A6BB7">
        <w:trPr>
          <w:trHeight w:val="267"/>
        </w:trPr>
        <w:tc>
          <w:tcPr>
            <w:tcW w:w="9210" w:type="dxa"/>
          </w:tcPr>
          <w:p w14:paraId="52BCEE0E" w14:textId="4E180BBE" w:rsidR="00F313E2" w:rsidRPr="00926F80" w:rsidRDefault="00F313E2" w:rsidP="00F313E2">
            <w:pPr>
              <w:jc w:val="both"/>
              <w:rPr>
                <w:rFonts w:ascii="Arial" w:hAnsi="Arial" w:cs="Arial"/>
              </w:rPr>
            </w:pPr>
            <w:r>
              <w:rPr>
                <w:rFonts w:ascii="Arial" w:hAnsi="Arial" w:cs="Arial"/>
              </w:rPr>
              <w:t>Proven a</w:t>
            </w:r>
            <w:r w:rsidRPr="00926F80">
              <w:rPr>
                <w:rFonts w:ascii="Arial" w:hAnsi="Arial" w:cs="Arial"/>
              </w:rPr>
              <w:t xml:space="preserve">bility to co-ordinate, </w:t>
            </w:r>
            <w:r>
              <w:rPr>
                <w:rFonts w:ascii="Arial" w:hAnsi="Arial" w:cs="Arial"/>
              </w:rPr>
              <w:t>design</w:t>
            </w:r>
            <w:r w:rsidRPr="00926F80">
              <w:rPr>
                <w:rFonts w:ascii="Arial" w:hAnsi="Arial" w:cs="Arial"/>
              </w:rPr>
              <w:t xml:space="preserve"> and execute novel biology and</w:t>
            </w:r>
            <w:r>
              <w:rPr>
                <w:rFonts w:ascii="Arial" w:hAnsi="Arial" w:cs="Arial"/>
              </w:rPr>
              <w:t xml:space="preserve"> target validation</w:t>
            </w:r>
            <w:r w:rsidRPr="00926F80">
              <w:rPr>
                <w:rFonts w:ascii="Arial" w:hAnsi="Arial" w:cs="Arial"/>
              </w:rPr>
              <w:t xml:space="preserve"> studies to a standard of international excellence </w:t>
            </w:r>
          </w:p>
        </w:tc>
        <w:tc>
          <w:tcPr>
            <w:tcW w:w="1559" w:type="dxa"/>
          </w:tcPr>
          <w:p w14:paraId="35057C1C" w14:textId="623EBE97"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1E4B0FD4" w14:textId="77777777" w:rsidTr="009A6BB7">
        <w:trPr>
          <w:trHeight w:val="267"/>
        </w:trPr>
        <w:tc>
          <w:tcPr>
            <w:tcW w:w="9210" w:type="dxa"/>
          </w:tcPr>
          <w:p w14:paraId="6A94160F" w14:textId="59E5B099" w:rsidR="00F313E2" w:rsidRPr="00986590" w:rsidRDefault="00F313E2" w:rsidP="00F313E2">
            <w:pPr>
              <w:jc w:val="both"/>
              <w:rPr>
                <w:rFonts w:ascii="Arial" w:hAnsi="Arial" w:cs="Arial"/>
              </w:rPr>
            </w:pPr>
            <w:r>
              <w:rPr>
                <w:rFonts w:ascii="Arial" w:hAnsi="Arial" w:cs="Arial"/>
              </w:rPr>
              <w:t xml:space="preserve">Strong track record of interdisciplinary collaboration with the </w:t>
            </w:r>
            <w:r w:rsidRPr="00926F80">
              <w:rPr>
                <w:rFonts w:ascii="Arial" w:hAnsi="Arial" w:cs="Arial"/>
              </w:rPr>
              <w:t xml:space="preserve">ability to </w:t>
            </w:r>
            <w:r>
              <w:rPr>
                <w:rFonts w:ascii="Arial" w:hAnsi="Arial" w:cs="Arial"/>
              </w:rPr>
              <w:t xml:space="preserve">engage effectively across </w:t>
            </w:r>
            <w:r w:rsidRPr="00926F80">
              <w:rPr>
                <w:rFonts w:ascii="Arial" w:hAnsi="Arial" w:cs="Arial"/>
              </w:rPr>
              <w:t>scientific disciplines and to facilitate exchange of ideas</w:t>
            </w:r>
          </w:p>
        </w:tc>
        <w:tc>
          <w:tcPr>
            <w:tcW w:w="1559" w:type="dxa"/>
          </w:tcPr>
          <w:p w14:paraId="4E1F3542" w14:textId="6AFA5173"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1D1E7F71" w14:textId="77777777" w:rsidTr="009A6BB7">
        <w:trPr>
          <w:trHeight w:val="267"/>
        </w:trPr>
        <w:tc>
          <w:tcPr>
            <w:tcW w:w="9210" w:type="dxa"/>
          </w:tcPr>
          <w:p w14:paraId="594C48E4" w14:textId="0B1492BA" w:rsidR="00F313E2" w:rsidRPr="00986590" w:rsidRDefault="00F313E2" w:rsidP="00F313E2">
            <w:pPr>
              <w:jc w:val="both"/>
              <w:rPr>
                <w:rFonts w:ascii="Arial" w:hAnsi="Arial" w:cs="Arial"/>
              </w:rPr>
            </w:pPr>
            <w:r>
              <w:rPr>
                <w:rFonts w:ascii="Arial" w:hAnsi="Arial" w:cs="Arial"/>
              </w:rPr>
              <w:lastRenderedPageBreak/>
              <w:t>Skilled in stakeholder engagement, with a proven a</w:t>
            </w:r>
            <w:r w:rsidRPr="00926F80">
              <w:rPr>
                <w:rFonts w:ascii="Arial" w:hAnsi="Arial" w:cs="Arial"/>
              </w:rPr>
              <w:t>bility to</w:t>
            </w:r>
            <w:r>
              <w:rPr>
                <w:rFonts w:ascii="Arial" w:hAnsi="Arial" w:cs="Arial"/>
              </w:rPr>
              <w:t xml:space="preserve"> build strong relationships,</w:t>
            </w:r>
            <w:r w:rsidRPr="00926F80">
              <w:rPr>
                <w:rFonts w:ascii="Arial" w:hAnsi="Arial" w:cs="Arial"/>
              </w:rPr>
              <w:t xml:space="preserve"> </w:t>
            </w:r>
            <w:r>
              <w:rPr>
                <w:rFonts w:ascii="Arial" w:hAnsi="Arial" w:cs="Arial"/>
              </w:rPr>
              <w:t xml:space="preserve">communicate effectively and </w:t>
            </w:r>
            <w:r w:rsidRPr="00926F80">
              <w:rPr>
                <w:rFonts w:ascii="Arial" w:hAnsi="Arial" w:cs="Arial"/>
              </w:rPr>
              <w:t xml:space="preserve">influence </w:t>
            </w:r>
            <w:r>
              <w:rPr>
                <w:rFonts w:ascii="Arial" w:hAnsi="Arial" w:cs="Arial"/>
              </w:rPr>
              <w:t>diverse audiences</w:t>
            </w:r>
          </w:p>
        </w:tc>
        <w:tc>
          <w:tcPr>
            <w:tcW w:w="1559" w:type="dxa"/>
          </w:tcPr>
          <w:p w14:paraId="5E9534FC" w14:textId="52605D89"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5526A6E8" w14:textId="77777777" w:rsidTr="009A6BB7">
        <w:trPr>
          <w:trHeight w:val="267"/>
        </w:trPr>
        <w:tc>
          <w:tcPr>
            <w:tcW w:w="9210" w:type="dxa"/>
          </w:tcPr>
          <w:p w14:paraId="5C8E289D" w14:textId="2CFAF618" w:rsidR="00F313E2" w:rsidRPr="00986590" w:rsidRDefault="00F313E2" w:rsidP="00F313E2">
            <w:pPr>
              <w:jc w:val="both"/>
              <w:rPr>
                <w:rFonts w:ascii="Arial" w:hAnsi="Arial" w:cs="Arial"/>
              </w:rPr>
            </w:pPr>
            <w:r w:rsidRPr="00926F80">
              <w:rPr>
                <w:rFonts w:ascii="Arial" w:hAnsi="Arial" w:cs="Arial"/>
              </w:rPr>
              <w:t xml:space="preserve">Evidence </w:t>
            </w:r>
            <w:r>
              <w:rPr>
                <w:rFonts w:ascii="Arial" w:hAnsi="Arial" w:cs="Arial"/>
              </w:rPr>
              <w:t>in</w:t>
            </w:r>
            <w:r w:rsidRPr="00926F80">
              <w:rPr>
                <w:rFonts w:ascii="Arial" w:hAnsi="Arial" w:cs="Arial"/>
              </w:rPr>
              <w:t xml:space="preserve"> successfully manag</w:t>
            </w:r>
            <w:r>
              <w:rPr>
                <w:rFonts w:ascii="Arial" w:hAnsi="Arial" w:cs="Arial"/>
              </w:rPr>
              <w:t>ing</w:t>
            </w:r>
            <w:r w:rsidRPr="00926F80">
              <w:rPr>
                <w:rFonts w:ascii="Arial" w:hAnsi="Arial" w:cs="Arial"/>
              </w:rPr>
              <w:t xml:space="preserve"> staff performance</w:t>
            </w:r>
            <w:r>
              <w:rPr>
                <w:rFonts w:ascii="Arial" w:hAnsi="Arial" w:cs="Arial"/>
              </w:rPr>
              <w:t xml:space="preserve"> and development</w:t>
            </w:r>
          </w:p>
        </w:tc>
        <w:tc>
          <w:tcPr>
            <w:tcW w:w="1559" w:type="dxa"/>
          </w:tcPr>
          <w:p w14:paraId="54B8EB45" w14:textId="3CF032AE" w:rsidR="00F313E2" w:rsidRPr="00986590" w:rsidRDefault="00F313E2" w:rsidP="00F313E2">
            <w:pPr>
              <w:jc w:val="both"/>
              <w:rPr>
                <w:rFonts w:ascii="Arial" w:hAnsi="Arial" w:cs="Arial"/>
              </w:rPr>
            </w:pPr>
            <w:r w:rsidRPr="00986590">
              <w:rPr>
                <w:rFonts w:ascii="Arial" w:hAnsi="Arial" w:cs="Arial"/>
              </w:rPr>
              <w:t>Essential</w:t>
            </w:r>
          </w:p>
        </w:tc>
      </w:tr>
      <w:tr w:rsidR="00F313E2" w:rsidRPr="00986590" w14:paraId="33CBCCBD" w14:textId="77777777" w:rsidTr="009A6BB7">
        <w:trPr>
          <w:trHeight w:val="267"/>
        </w:trPr>
        <w:tc>
          <w:tcPr>
            <w:tcW w:w="9210" w:type="dxa"/>
          </w:tcPr>
          <w:p w14:paraId="1A75E42B" w14:textId="5345E87E" w:rsidR="00F313E2" w:rsidRPr="00926F80" w:rsidRDefault="00F313E2" w:rsidP="00F313E2">
            <w:pPr>
              <w:jc w:val="both"/>
              <w:rPr>
                <w:rFonts w:ascii="Arial" w:hAnsi="Arial" w:cs="Arial"/>
              </w:rPr>
            </w:pPr>
            <w:r w:rsidRPr="00AE48D2">
              <w:t>Robust track record of publications and/or patents in relevant scientific fields</w:t>
            </w:r>
          </w:p>
        </w:tc>
        <w:tc>
          <w:tcPr>
            <w:tcW w:w="1559" w:type="dxa"/>
          </w:tcPr>
          <w:p w14:paraId="37BEF50D" w14:textId="0E43257F" w:rsidR="00F313E2" w:rsidRPr="00986590" w:rsidRDefault="00F313E2" w:rsidP="00F313E2">
            <w:pPr>
              <w:jc w:val="both"/>
              <w:rPr>
                <w:rFonts w:ascii="Arial" w:hAnsi="Arial" w:cs="Arial"/>
              </w:rPr>
            </w:pPr>
            <w:r>
              <w:t>Essential</w:t>
            </w:r>
          </w:p>
        </w:tc>
      </w:tr>
      <w:tr w:rsidR="00F313E2" w:rsidRPr="00986590" w14:paraId="06B75AD4" w14:textId="77777777" w:rsidTr="009A6BB7">
        <w:trPr>
          <w:trHeight w:val="267"/>
        </w:trPr>
        <w:tc>
          <w:tcPr>
            <w:tcW w:w="9210" w:type="dxa"/>
          </w:tcPr>
          <w:p w14:paraId="61CBC19A" w14:textId="244222CA" w:rsidR="00F313E2" w:rsidRPr="006B7BDD" w:rsidRDefault="00F313E2" w:rsidP="00F313E2">
            <w:pPr>
              <w:jc w:val="both"/>
            </w:pPr>
            <w:r w:rsidRPr="00AE48D2">
              <w:t>Proven expertise in scientific project management, including timelines, deliverables and risk assessment</w:t>
            </w:r>
          </w:p>
        </w:tc>
        <w:tc>
          <w:tcPr>
            <w:tcW w:w="1559" w:type="dxa"/>
          </w:tcPr>
          <w:p w14:paraId="60CF2B27" w14:textId="1D343CD7" w:rsidR="00F313E2" w:rsidRDefault="00F313E2" w:rsidP="00F313E2">
            <w:pPr>
              <w:jc w:val="both"/>
            </w:pPr>
            <w:r>
              <w:t>Essential</w:t>
            </w:r>
          </w:p>
        </w:tc>
      </w:tr>
    </w:tbl>
    <w:p w14:paraId="7A164351" w14:textId="22E71C11" w:rsidR="00FE48EE" w:rsidRDefault="00FE48EE" w:rsidP="004D21EB"/>
    <w:p w14:paraId="5E00AC20" w14:textId="43065201" w:rsidR="006E7163" w:rsidRDefault="00FE48EE" w:rsidP="00643FC9">
      <w:pPr>
        <w:spacing w:before="0"/>
      </w:pPr>
      <w:r>
        <w:br w:type="page"/>
      </w:r>
    </w:p>
    <w:p w14:paraId="0D6DED66" w14:textId="4547A991" w:rsidR="006E7163" w:rsidRPr="000C4C4E" w:rsidRDefault="006E7163" w:rsidP="006E7163">
      <w:pPr>
        <w:pStyle w:val="Heading2"/>
      </w:pPr>
      <w:r w:rsidRPr="000C4C4E">
        <w:lastRenderedPageBreak/>
        <w:t>Division of Cancer Therapeutics, housing the C</w:t>
      </w:r>
      <w:r>
        <w:t>entre for Cancer Drug Discovery and the Centre for Target Validation</w:t>
      </w:r>
    </w:p>
    <w:p w14:paraId="4D3909D7" w14:textId="032B889D" w:rsidR="006E7163" w:rsidRPr="000C4C4E" w:rsidRDefault="006E7163" w:rsidP="006E7163">
      <w:pPr>
        <w:jc w:val="both"/>
        <w:rPr>
          <w:rFonts w:ascii="Arial" w:hAnsi="Arial" w:cs="Arial"/>
          <w:szCs w:val="22"/>
        </w:rPr>
      </w:pPr>
      <w:r w:rsidRPr="000C4C4E">
        <w:rPr>
          <w:rFonts w:ascii="Arial" w:hAnsi="Arial" w:cs="Arial"/>
          <w:szCs w:val="22"/>
        </w:rPr>
        <w:t>The Division of Cancer Therapeutics</w:t>
      </w:r>
      <w:r>
        <w:rPr>
          <w:rFonts w:ascii="Arial" w:hAnsi="Arial" w:cs="Arial"/>
          <w:szCs w:val="22"/>
        </w:rPr>
        <w:t xml:space="preserve"> </w:t>
      </w:r>
      <w:r w:rsidRPr="000C4C4E">
        <w:rPr>
          <w:rFonts w:ascii="Arial" w:hAnsi="Arial" w:cs="Arial"/>
          <w:szCs w:val="22"/>
        </w:rPr>
        <w:t xml:space="preserve">has an unrivalled track record at discovering novel cancer treatments for the personalised treatment of cancer. </w:t>
      </w:r>
      <w:r>
        <w:rPr>
          <w:rFonts w:ascii="Arial" w:hAnsi="Arial" w:cs="Arial"/>
          <w:szCs w:val="22"/>
        </w:rPr>
        <w:t>Within the Division, t</w:t>
      </w:r>
      <w:r w:rsidRPr="000C4C4E">
        <w:rPr>
          <w:rFonts w:ascii="Arial" w:hAnsi="Arial" w:cs="Arial"/>
          <w:szCs w:val="22"/>
        </w:rPr>
        <w:t>he C</w:t>
      </w:r>
      <w:r>
        <w:rPr>
          <w:rFonts w:ascii="Arial" w:hAnsi="Arial" w:cs="Arial"/>
          <w:szCs w:val="22"/>
        </w:rPr>
        <w:t>entre for Cancer Drug Discovery</w:t>
      </w:r>
      <w:r w:rsidRPr="000C4C4E">
        <w:rPr>
          <w:rFonts w:ascii="Arial" w:hAnsi="Arial" w:cs="Arial"/>
          <w:szCs w:val="22"/>
        </w:rPr>
        <w:t xml:space="preserve"> </w:t>
      </w:r>
      <w:r>
        <w:rPr>
          <w:rFonts w:ascii="Arial" w:hAnsi="Arial" w:cs="Arial"/>
          <w:szCs w:val="22"/>
        </w:rPr>
        <w:t xml:space="preserve">(CCDD) </w:t>
      </w:r>
      <w:r w:rsidRPr="000C4C4E">
        <w:rPr>
          <w:rFonts w:ascii="Arial" w:hAnsi="Arial" w:cs="Arial"/>
          <w:szCs w:val="22"/>
        </w:rPr>
        <w:t xml:space="preserve">is a multidisciplinary 'bench to bedside' centre, comprising 160 staff dedicated to the discovery and development of novel therapeutics for the treatment of cancer. We are one of the largest academic cancer drug discovery groups in the world and, </w:t>
      </w:r>
      <w:r>
        <w:rPr>
          <w:rFonts w:ascii="Arial" w:hAnsi="Arial" w:cs="Arial"/>
          <w:szCs w:val="22"/>
        </w:rPr>
        <w:t xml:space="preserve">together </w:t>
      </w:r>
      <w:r w:rsidRPr="000C4C4E">
        <w:rPr>
          <w:rFonts w:ascii="Arial" w:hAnsi="Arial" w:cs="Arial"/>
          <w:szCs w:val="22"/>
        </w:rPr>
        <w:t>with our collaborators, have discovered 2</w:t>
      </w:r>
      <w:r>
        <w:rPr>
          <w:rFonts w:ascii="Arial" w:hAnsi="Arial" w:cs="Arial"/>
          <w:szCs w:val="22"/>
        </w:rPr>
        <w:t>1</w:t>
      </w:r>
      <w:r w:rsidRPr="000C4C4E">
        <w:rPr>
          <w:rFonts w:ascii="Arial" w:hAnsi="Arial" w:cs="Arial"/>
          <w:szCs w:val="22"/>
        </w:rPr>
        <w:t xml:space="preserve"> preclinical development candidates, 1</w:t>
      </w:r>
      <w:r>
        <w:rPr>
          <w:rFonts w:ascii="Arial" w:hAnsi="Arial" w:cs="Arial"/>
          <w:szCs w:val="22"/>
        </w:rPr>
        <w:t>3</w:t>
      </w:r>
      <w:r w:rsidRPr="000C4C4E">
        <w:rPr>
          <w:rFonts w:ascii="Arial" w:hAnsi="Arial" w:cs="Arial"/>
          <w:szCs w:val="22"/>
        </w:rPr>
        <w:t xml:space="preserve"> of which have been progressed to clinical evaluation</w:t>
      </w:r>
      <w:r>
        <w:rPr>
          <w:rFonts w:ascii="Arial" w:hAnsi="Arial" w:cs="Arial"/>
          <w:szCs w:val="22"/>
        </w:rPr>
        <w:t>, many</w:t>
      </w:r>
      <w:r w:rsidRPr="000C4C4E">
        <w:rPr>
          <w:rFonts w:ascii="Arial" w:hAnsi="Arial" w:cs="Arial"/>
          <w:szCs w:val="22"/>
        </w:rPr>
        <w:t xml:space="preserve"> with our partners in the ICR/Royal Marsden Drug Development Unit. Our drug abiraterone (Zytiga) has been approved in the US, Canada and Europe for late-stage prostate cancer.</w:t>
      </w:r>
    </w:p>
    <w:p w14:paraId="0DB407A1" w14:textId="38A6BA3E" w:rsidR="006E7163" w:rsidRPr="00F41E22" w:rsidRDefault="006E7163" w:rsidP="00F41E22">
      <w:pPr>
        <w:jc w:val="both"/>
        <w:rPr>
          <w:rFonts w:ascii="Arial" w:hAnsi="Arial" w:cs="Arial"/>
          <w:szCs w:val="22"/>
        </w:rPr>
      </w:pPr>
      <w:r>
        <w:rPr>
          <w:rFonts w:ascii="Arial" w:hAnsi="Arial" w:cs="Arial"/>
          <w:szCs w:val="22"/>
        </w:rPr>
        <w:t>Within the Division of Cancer Therapeutics, we</w:t>
      </w:r>
      <w:r w:rsidRPr="000C4C4E">
        <w:rPr>
          <w:rFonts w:ascii="Arial" w:hAnsi="Arial" w:cs="Arial"/>
          <w:szCs w:val="22"/>
        </w:rPr>
        <w:t xml:space="preserve"> ha</w:t>
      </w:r>
      <w:r>
        <w:rPr>
          <w:rFonts w:ascii="Arial" w:hAnsi="Arial" w:cs="Arial"/>
          <w:szCs w:val="22"/>
        </w:rPr>
        <w:t>ve</w:t>
      </w:r>
      <w:r w:rsidRPr="000C4C4E">
        <w:rPr>
          <w:rFonts w:ascii="Arial" w:hAnsi="Arial" w:cs="Arial"/>
          <w:szCs w:val="22"/>
        </w:rPr>
        <w:t xml:space="preserve"> established a Centre for Target Validation</w:t>
      </w:r>
      <w:r>
        <w:rPr>
          <w:rFonts w:ascii="Arial" w:hAnsi="Arial" w:cs="Arial"/>
          <w:szCs w:val="22"/>
        </w:rPr>
        <w:t xml:space="preserve"> (CTV)</w:t>
      </w:r>
      <w:r w:rsidRPr="000C4C4E">
        <w:rPr>
          <w:rFonts w:ascii="Arial" w:hAnsi="Arial" w:cs="Arial"/>
          <w:szCs w:val="22"/>
        </w:rPr>
        <w:t xml:space="preserve"> that will accelerate the translation of ICR and collaborator research into drug discovery programmes. The Centre</w:t>
      </w:r>
      <w:r>
        <w:rPr>
          <w:rFonts w:ascii="Arial" w:hAnsi="Arial" w:cs="Arial"/>
          <w:szCs w:val="22"/>
        </w:rPr>
        <w:t xml:space="preserve">, CTV Director, and Deputy Director </w:t>
      </w:r>
      <w:r w:rsidRPr="000C4C4E">
        <w:rPr>
          <w:rFonts w:ascii="Arial" w:hAnsi="Arial" w:cs="Arial"/>
          <w:szCs w:val="22"/>
        </w:rPr>
        <w:t xml:space="preserve">will deliver bespoke, hypothesis-driven data packages to support decision-making for launch of a drug discovery project. </w:t>
      </w:r>
      <w:r w:rsidRPr="000C4C4E">
        <w:t xml:space="preserve">The Centre’s dedicated resources, including biology, functional genomics, assay sciences, chemistry, and bioinformatics teams, will support joint project teams </w:t>
      </w:r>
      <w:r w:rsidRPr="00CF0F48">
        <w:rPr>
          <w:rFonts w:ascii="Arial" w:hAnsi="Arial" w:cs="Arial"/>
          <w:szCs w:val="22"/>
        </w:rPr>
        <w:t xml:space="preserve">that combine the deep </w:t>
      </w:r>
      <w:r w:rsidRPr="000C4C4E">
        <w:rPr>
          <w:rFonts w:ascii="Arial" w:hAnsi="Arial" w:cs="Arial"/>
          <w:szCs w:val="22"/>
        </w:rPr>
        <w:t xml:space="preserve">biological and </w:t>
      </w:r>
      <w:r w:rsidRPr="00CF0F48">
        <w:rPr>
          <w:rFonts w:ascii="Arial" w:hAnsi="Arial" w:cs="Arial"/>
          <w:szCs w:val="22"/>
        </w:rPr>
        <w:t>therapeutic knowledge of ICR investigators with the validation</w:t>
      </w:r>
      <w:r w:rsidRPr="000C4C4E">
        <w:rPr>
          <w:rFonts w:ascii="Arial" w:hAnsi="Arial" w:cs="Arial"/>
          <w:szCs w:val="22"/>
        </w:rPr>
        <w:t xml:space="preserve"> and technical</w:t>
      </w:r>
      <w:r w:rsidRPr="00CF0F48">
        <w:rPr>
          <w:rFonts w:ascii="Arial" w:hAnsi="Arial" w:cs="Arial"/>
          <w:szCs w:val="22"/>
        </w:rPr>
        <w:t xml:space="preserve"> expertise of </w:t>
      </w:r>
      <w:r w:rsidRPr="000C4C4E">
        <w:rPr>
          <w:rFonts w:ascii="Arial" w:hAnsi="Arial" w:cs="Arial"/>
          <w:szCs w:val="22"/>
        </w:rPr>
        <w:t>drug discovery</w:t>
      </w:r>
      <w:r w:rsidRPr="00CF0F48">
        <w:rPr>
          <w:rFonts w:ascii="Arial" w:hAnsi="Arial" w:cs="Arial"/>
          <w:szCs w:val="22"/>
        </w:rPr>
        <w:t xml:space="preserve"> </w:t>
      </w:r>
      <w:r w:rsidRPr="00F51B8F">
        <w:rPr>
          <w:rFonts w:ascii="Arial" w:hAnsi="Arial" w:cs="Arial"/>
          <w:szCs w:val="22"/>
        </w:rPr>
        <w:t>scientists. Scientists in the Centre for Target Validation will work closely with colleagues in the ICR’s Centre for Protein Degradation to exploit emerging technology and protein degradation tools for robust target validation experiments. The C</w:t>
      </w:r>
      <w:r w:rsidR="00C8316E">
        <w:rPr>
          <w:rFonts w:ascii="Arial" w:hAnsi="Arial" w:cs="Arial"/>
          <w:szCs w:val="22"/>
        </w:rPr>
        <w:t>TV is a</w:t>
      </w:r>
      <w:r w:rsidRPr="00F51B8F">
        <w:rPr>
          <w:rFonts w:ascii="Arial" w:hAnsi="Arial" w:cs="Arial"/>
          <w:szCs w:val="22"/>
        </w:rPr>
        <w:t xml:space="preserve"> hub,</w:t>
      </w:r>
      <w:r>
        <w:rPr>
          <w:rFonts w:ascii="Arial" w:hAnsi="Arial" w:cs="Arial"/>
          <w:szCs w:val="22"/>
        </w:rPr>
        <w:t xml:space="preserve"> </w:t>
      </w:r>
      <w:r w:rsidRPr="00F51B8F">
        <w:rPr>
          <w:rFonts w:ascii="Arial" w:hAnsi="Arial" w:cs="Arial"/>
          <w:szCs w:val="22"/>
        </w:rPr>
        <w:t>connec</w:t>
      </w:r>
      <w:r>
        <w:rPr>
          <w:rFonts w:ascii="Arial" w:hAnsi="Arial" w:cs="Arial"/>
          <w:szCs w:val="22"/>
        </w:rPr>
        <w:t>t</w:t>
      </w:r>
      <w:r w:rsidRPr="00F51B8F">
        <w:rPr>
          <w:rFonts w:ascii="Arial" w:hAnsi="Arial" w:cs="Arial"/>
          <w:szCs w:val="22"/>
        </w:rPr>
        <w:t xml:space="preserve">ing researchers to expertise and resources </w:t>
      </w:r>
      <w:r w:rsidR="001A0A21">
        <w:rPr>
          <w:rFonts w:ascii="Arial" w:hAnsi="Arial" w:cs="Arial"/>
          <w:szCs w:val="22"/>
        </w:rPr>
        <w:t xml:space="preserve">to </w:t>
      </w:r>
      <w:r w:rsidRPr="00F51B8F">
        <w:rPr>
          <w:rFonts w:ascii="Arial" w:hAnsi="Arial" w:cs="Arial"/>
          <w:szCs w:val="22"/>
        </w:rPr>
        <w:t>streamline robust</w:t>
      </w:r>
      <w:r>
        <w:rPr>
          <w:rFonts w:ascii="Arial" w:hAnsi="Arial" w:cs="Arial"/>
          <w:szCs w:val="22"/>
        </w:rPr>
        <w:t xml:space="preserve"> </w:t>
      </w:r>
      <w:r w:rsidRPr="00F51B8F">
        <w:rPr>
          <w:rFonts w:ascii="Arial" w:hAnsi="Arial" w:cs="Arial"/>
          <w:szCs w:val="22"/>
        </w:rPr>
        <w:t xml:space="preserve">targets into drug discovery programmes in the ICR’s </w:t>
      </w:r>
      <w:r w:rsidR="002802EF">
        <w:rPr>
          <w:rFonts w:ascii="Arial" w:hAnsi="Arial" w:cs="Arial"/>
          <w:szCs w:val="22"/>
        </w:rPr>
        <w:t>CCDD</w:t>
      </w:r>
      <w:r w:rsidRPr="00F51B8F">
        <w:rPr>
          <w:rFonts w:ascii="Arial" w:hAnsi="Arial" w:cs="Arial"/>
          <w:szCs w:val="22"/>
        </w:rPr>
        <w:t xml:space="preserve"> or in</w:t>
      </w:r>
      <w:r>
        <w:rPr>
          <w:rFonts w:ascii="Arial" w:hAnsi="Arial" w:cs="Arial"/>
          <w:szCs w:val="22"/>
        </w:rPr>
        <w:t>to</w:t>
      </w:r>
      <w:r w:rsidRPr="00F51B8F">
        <w:rPr>
          <w:rFonts w:ascii="Arial" w:hAnsi="Arial" w:cs="Arial"/>
          <w:szCs w:val="22"/>
        </w:rPr>
        <w:t xml:space="preserve"> collaborati</w:t>
      </w:r>
      <w:r>
        <w:rPr>
          <w:rFonts w:ascii="Arial" w:hAnsi="Arial" w:cs="Arial"/>
          <w:szCs w:val="22"/>
        </w:rPr>
        <w:t>ve</w:t>
      </w:r>
      <w:r w:rsidRPr="000C4C4E">
        <w:rPr>
          <w:rFonts w:ascii="Arial" w:hAnsi="Arial" w:cs="Arial"/>
          <w:szCs w:val="22"/>
        </w:rPr>
        <w:t xml:space="preserve"> </w:t>
      </w:r>
      <w:r>
        <w:rPr>
          <w:rFonts w:ascii="Arial" w:hAnsi="Arial" w:cs="Arial"/>
          <w:szCs w:val="22"/>
        </w:rPr>
        <w:t xml:space="preserve">programmes </w:t>
      </w:r>
      <w:r w:rsidRPr="000C4C4E">
        <w:rPr>
          <w:rFonts w:ascii="Arial" w:hAnsi="Arial" w:cs="Arial"/>
          <w:szCs w:val="22"/>
        </w:rPr>
        <w:t xml:space="preserve">with </w:t>
      </w:r>
      <w:r>
        <w:rPr>
          <w:rFonts w:ascii="Arial" w:hAnsi="Arial" w:cs="Arial"/>
          <w:szCs w:val="22"/>
        </w:rPr>
        <w:t xml:space="preserve">external </w:t>
      </w:r>
      <w:r w:rsidRPr="000C4C4E">
        <w:rPr>
          <w:rFonts w:ascii="Arial" w:hAnsi="Arial" w:cs="Arial"/>
          <w:szCs w:val="22"/>
        </w:rPr>
        <w:t>commercial partners.</w:t>
      </w:r>
    </w:p>
    <w:p w14:paraId="4E955D2A" w14:textId="284999C4" w:rsidR="006E7163" w:rsidRPr="00E5716C" w:rsidRDefault="006E7163" w:rsidP="006E7163">
      <w:pPr>
        <w:pStyle w:val="Heading1"/>
      </w:pPr>
      <w:r w:rsidRPr="00E5716C">
        <w:t>The Institute of Cancer Research</w:t>
      </w:r>
    </w:p>
    <w:p w14:paraId="5323FE81" w14:textId="696D3E25" w:rsidR="006E7163" w:rsidRPr="00BF5CDB" w:rsidRDefault="006E7163" w:rsidP="006E7163">
      <w:pPr>
        <w:pStyle w:val="Heading4"/>
      </w:pPr>
      <w:r w:rsidRPr="00BF5CDB">
        <w:t>About our organisation</w:t>
      </w:r>
    </w:p>
    <w:p w14:paraId="26E78A6F" w14:textId="5A1813D0" w:rsidR="006E7163" w:rsidRPr="00817759" w:rsidRDefault="006E7163" w:rsidP="006E7163">
      <w:pPr>
        <w:jc w:val="both"/>
      </w:pPr>
      <w:r w:rsidRPr="00817759">
        <w:t>We are one of the world’s most influential cancer research institutes with an outstanding record of achievement dating back more than 100 years. We are world leaders in identifying cancer genes, discovering cancer drugs and developing precision radiotherapy. Together with our hospital partner The Royal Marsden, we are rated in the top four centres for cancer research and treatment worldwide.</w:t>
      </w:r>
    </w:p>
    <w:p w14:paraId="1BB6898F" w14:textId="1CF23904" w:rsidR="006E7163" w:rsidRPr="00817759" w:rsidRDefault="006E7163" w:rsidP="006E7163">
      <w:pPr>
        <w:jc w:val="both"/>
      </w:pPr>
      <w:r w:rsidRPr="00817759">
        <w:t xml:space="preserve">As well as being a world-class institute, we are a college of the University of London. We </w:t>
      </w:r>
      <w:r>
        <w:t>are consistently in the top</w:t>
      </w:r>
      <w:r w:rsidRPr="00817759">
        <w:t xml:space="preserve"> </w:t>
      </w:r>
      <w:r>
        <w:t xml:space="preserve">performing universities </w:t>
      </w:r>
      <w:r w:rsidRPr="00817759">
        <w:t xml:space="preserve">in the league table of university research quality compiled from the Research Excellence Framework (REF </w:t>
      </w:r>
      <w:r>
        <w:t xml:space="preserve">2014 &amp; </w:t>
      </w:r>
      <w:r w:rsidRPr="00817759">
        <w:t>20</w:t>
      </w:r>
      <w:r>
        <w:t>21</w:t>
      </w:r>
      <w:r w:rsidRPr="00817759">
        <w:t>).</w:t>
      </w:r>
    </w:p>
    <w:p w14:paraId="723A1C51" w14:textId="65F5024B" w:rsidR="00185477" w:rsidRDefault="00185477" w:rsidP="004D21EB">
      <w:pPr>
        <w:pStyle w:val="Heading2"/>
      </w:pPr>
      <w:r w:rsidRPr="00E46DB7">
        <w:t>Further information</w:t>
      </w:r>
    </w:p>
    <w:p w14:paraId="5B52A5EF" w14:textId="77777777" w:rsidR="00764D83" w:rsidRPr="00A7258E" w:rsidRDefault="00764D83" w:rsidP="00764D83">
      <w:r>
        <w:lastRenderedPageBreak/>
        <w:t xml:space="preserve">Informal enquiries or requests for </w:t>
      </w:r>
      <w:r w:rsidRPr="004D21EB">
        <w:t>further information</w:t>
      </w:r>
      <w:r>
        <w:t xml:space="preserve"> should be directed to </w:t>
      </w:r>
      <w:hyperlink r:id="rId18" w:history="1">
        <w:r w:rsidRPr="006135FC">
          <w:rPr>
            <w:rStyle w:val="Hyperlink"/>
          </w:rPr>
          <w:t>abby.cook@icr.ac.uk</w:t>
        </w:r>
      </w:hyperlink>
      <w:r>
        <w:t xml:space="preserve"> in the Centre for Cancer Drug Discovery.</w:t>
      </w:r>
    </w:p>
    <w:p w14:paraId="3A5D40F1" w14:textId="2BAB7C6A" w:rsidR="00527D8F" w:rsidRPr="00A7258E" w:rsidRDefault="00527D8F" w:rsidP="00764D83"/>
    <w:sectPr w:rsidR="00527D8F" w:rsidRPr="00A7258E" w:rsidSect="007D54E1">
      <w:headerReference w:type="default" r:id="rId19"/>
      <w:headerReference w:type="first" r:id="rId20"/>
      <w:pgSz w:w="11901" w:h="16840"/>
      <w:pgMar w:top="3402" w:right="567" w:bottom="851" w:left="4253" w:header="567" w:footer="454" w:gutter="0"/>
      <w:cols w:space="708"/>
      <w:titlePg/>
      <w:docGrid w:linePitch="2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9A932" w14:textId="77777777" w:rsidR="00A45F11" w:rsidRDefault="00A45F11">
      <w:r>
        <w:separator/>
      </w:r>
    </w:p>
  </w:endnote>
  <w:endnote w:type="continuationSeparator" w:id="0">
    <w:p w14:paraId="2EB2F0DF" w14:textId="77777777" w:rsidR="00A45F11" w:rsidRDefault="00A45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w:panose1 w:val="02070309020205020404"/>
    <w:charset w:val="00"/>
    <w:family w:val="auto"/>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Times New Roman (Body CS)">
    <w:altName w:val="Times New Roman"/>
    <w:panose1 w:val="020B0604020202020204"/>
    <w:charset w:val="00"/>
    <w:family w:val="roman"/>
    <w:notTrueType/>
    <w:pitch w:val="default"/>
  </w:font>
  <w:font w:name="Replica Pro Regular">
    <w:altName w:val="Corbel"/>
    <w:panose1 w:val="020B0604020202020204"/>
    <w:charset w:val="4D"/>
    <w:family w:val="swiss"/>
    <w:notTrueType/>
    <w:pitch w:val="variable"/>
    <w:sig w:usb0="A00000BF" w:usb1="4000206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70967150"/>
      <w:docPartObj>
        <w:docPartGallery w:val="Page Numbers (Bottom of Page)"/>
        <w:docPartUnique/>
      </w:docPartObj>
    </w:sdtPr>
    <w:sdtContent>
      <w:p w14:paraId="6655EC48" w14:textId="445F7685" w:rsidR="002053DA" w:rsidRPr="00DD7401" w:rsidRDefault="002053DA" w:rsidP="00372245">
        <w:pPr>
          <w:pStyle w:val="Footer"/>
          <w:jc w:val="right"/>
          <w:rPr>
            <w:rFonts w:ascii="Replica Pro Regular" w:hAnsi="Replica Pro Regular"/>
            <w:color w:val="616365" w:themeColor="text2"/>
            <w:sz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628377" w14:textId="77777777" w:rsidR="00A45F11" w:rsidRDefault="00A45F11">
      <w:r>
        <w:separator/>
      </w:r>
    </w:p>
  </w:footnote>
  <w:footnote w:type="continuationSeparator" w:id="0">
    <w:p w14:paraId="4FDCB414" w14:textId="77777777" w:rsidR="00A45F11" w:rsidRDefault="00A45F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D59A5C" w14:textId="6B871CB6" w:rsidR="006E7163" w:rsidRDefault="007F5D84" w:rsidP="00725E41">
    <w:pPr>
      <w:pStyle w:val="HeaderSubtitle"/>
      <w:rPr>
        <w:sz w:val="40"/>
        <w:szCs w:val="40"/>
      </w:rPr>
    </w:pPr>
    <w:r>
      <w:rPr>
        <w:noProof/>
        <w:sz w:val="40"/>
        <w:szCs w:val="40"/>
      </w:rPr>
      <w:br/>
      <w:t xml:space="preserve">Director, </w:t>
    </w:r>
    <w:r w:rsidR="0083110B">
      <w:rPr>
        <w:noProof/>
        <w:sz w:val="40"/>
        <w:szCs w:val="40"/>
      </w:rPr>
      <w:t>Centre for Target Validation</w:t>
    </w:r>
    <w:r w:rsidR="002053DA" w:rsidRPr="00540D5E">
      <w:rPr>
        <w:noProof/>
        <w:sz w:val="40"/>
        <w:szCs w:val="40"/>
        <w:lang w:eastAsia="en-GB"/>
      </w:rPr>
      <mc:AlternateContent>
        <mc:Choice Requires="wps">
          <w:drawing>
            <wp:anchor distT="0" distB="0" distL="114300" distR="114300" simplePos="0" relativeHeight="251665408" behindDoc="0" locked="0" layoutInCell="1" allowOverlap="1" wp14:anchorId="432F5460" wp14:editId="09C4C06B">
              <wp:simplePos x="0" y="0"/>
              <wp:positionH relativeFrom="page">
                <wp:posOffset>2700655</wp:posOffset>
              </wp:positionH>
              <wp:positionV relativeFrom="page">
                <wp:posOffset>2026920</wp:posOffset>
              </wp:positionV>
              <wp:extent cx="4507200" cy="82800"/>
              <wp:effectExtent l="0" t="0" r="1905" b="6350"/>
              <wp:wrapNone/>
              <wp:docPr id="36"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7C441A" id="AutoShape 38" o:spid="_x0000_s1026" type="#_x0000_t10" style="position:absolute;margin-left:212.65pt;margin-top:159.6pt;width:354.9pt;height:6.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" adj="5483" fillcolor="#616365 [3215]" stroked="f">
              <v:fill opacity="16448f"/>
              <v:textbox inset=",7.2pt,,7.2pt"/>
              <w10:wrap anchorx="page" anchory="page"/>
            </v:shape>
          </w:pict>
        </mc:Fallback>
      </mc:AlternateContent>
    </w:r>
  </w:p>
  <w:p w14:paraId="01710566" w14:textId="39655792" w:rsidR="002053DA" w:rsidRPr="00540D5E" w:rsidRDefault="006E7163" w:rsidP="00725E41">
    <w:pPr>
      <w:pStyle w:val="HeaderSubtitle"/>
      <w:rPr>
        <w:sz w:val="40"/>
        <w:szCs w:val="40"/>
      </w:rPr>
    </w:pPr>
    <w:r w:rsidRPr="00540D5E" w:rsidDel="006E7163">
      <w:rPr>
        <w:sz w:val="40"/>
        <w:szCs w:val="4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148FB" w14:textId="77777777" w:rsidR="002053DA" w:rsidRPr="00C34F30" w:rsidRDefault="002053DA" w:rsidP="00F705A1">
    <w:pPr>
      <w:pStyle w:val="Header"/>
    </w:pPr>
    <w:r>
      <w:rPr>
        <w:noProof/>
        <w:lang w:eastAsia="en-GB"/>
      </w:rPr>
      <w:drawing>
        <wp:anchor distT="0" distB="0" distL="114300" distR="114300" simplePos="0" relativeHeight="251659264" behindDoc="0" locked="0" layoutInCell="1" allowOverlap="1" wp14:anchorId="5C167EAB" wp14:editId="66064FFE">
          <wp:simplePos x="0" y="0"/>
          <wp:positionH relativeFrom="column">
            <wp:posOffset>-2340610</wp:posOffset>
          </wp:positionH>
          <wp:positionV relativeFrom="page">
            <wp:posOffset>360045</wp:posOffset>
          </wp:positionV>
          <wp:extent cx="2851200" cy="554400"/>
          <wp:effectExtent l="0" t="0" r="0" b="4445"/>
          <wp:wrapNone/>
          <wp:docPr id="19" name="Picture 19" descr="ICR_F_Co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R_F_Col_RGB.jpg"/>
                  <pic:cNvPicPr/>
                </pic:nvPicPr>
                <pic:blipFill>
                  <a:blip r:embed="rId1"/>
                  <a:stretch>
                    <a:fillRect/>
                  </a:stretch>
                </pic:blipFill>
                <pic:spPr>
                  <a:xfrm>
                    <a:off x="0" y="0"/>
                    <a:ext cx="2851200" cy="554400"/>
                  </a:xfrm>
                  <a:prstGeom prst="rect">
                    <a:avLst/>
                  </a:prstGeom>
                </pic:spPr>
              </pic:pic>
            </a:graphicData>
          </a:graphic>
          <wp14:sizeRelH relativeFrom="margin">
            <wp14:pctWidth>0</wp14:pctWidth>
          </wp14:sizeRelH>
          <wp14:sizeRelV relativeFrom="margin">
            <wp14:pctHeight>0</wp14:pctHeight>
          </wp14:sizeRelV>
        </wp:anchor>
      </w:drawing>
    </w:r>
    <w:r w:rsidRPr="00C34F30">
      <w:rPr>
        <w:noProof/>
        <w:lang w:eastAsia="en-GB"/>
      </w:rPr>
      <mc:AlternateContent>
        <mc:Choice Requires="wps">
          <w:drawing>
            <wp:anchor distT="0" distB="0" distL="114300" distR="114300" simplePos="0" relativeHeight="251591168" behindDoc="0" locked="0" layoutInCell="1" allowOverlap="1" wp14:anchorId="1B37B65E" wp14:editId="435BE7A0">
              <wp:simplePos x="0" y="0"/>
              <wp:positionH relativeFrom="page">
                <wp:posOffset>2695575</wp:posOffset>
              </wp:positionH>
              <wp:positionV relativeFrom="page">
                <wp:posOffset>2026920</wp:posOffset>
              </wp:positionV>
              <wp:extent cx="4507200" cy="82800"/>
              <wp:effectExtent l="0" t="0" r="1905" b="6350"/>
              <wp:wrapNone/>
              <wp:docPr id="8"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6BCDE0"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8" o:spid="_x0000_s1026" type="#_x0000_t10" style="position:absolute;margin-left:212.25pt;margin-top:159.6pt;width:354.9pt;height:6.5pt;z-index:25159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" adj="5483" fillcolor="#f9a100 [3205]" stroked="f">
              <v:textbox inset=",7.2pt,,7.2pt"/>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66F73B" w14:textId="374463E5" w:rsidR="002053DA" w:rsidRDefault="002053DA" w:rsidP="00781695">
    <w:pPr>
      <w:pStyle w:val="Header"/>
    </w:pPr>
    <w:r w:rsidRPr="00781695">
      <w:rPr>
        <w:noProof/>
        <w:lang w:eastAsia="en-GB"/>
      </w:rPr>
      <mc:AlternateContent>
        <mc:Choice Requires="wps">
          <w:drawing>
            <wp:anchor distT="0" distB="0" distL="114300" distR="114300" simplePos="0" relativeHeight="251673600" behindDoc="0" locked="0" layoutInCell="1" allowOverlap="1" wp14:anchorId="37D1B6CC" wp14:editId="035E8981">
              <wp:simplePos x="0" y="0"/>
              <wp:positionH relativeFrom="page">
                <wp:posOffset>374650</wp:posOffset>
              </wp:positionH>
              <wp:positionV relativeFrom="page">
                <wp:posOffset>309880</wp:posOffset>
              </wp:positionV>
              <wp:extent cx="6818630" cy="82550"/>
              <wp:effectExtent l="0" t="0" r="1270" b="6350"/>
              <wp:wrapNone/>
              <wp:docPr id="2"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630" cy="8255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9245C7"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7" o:spid="_x0000_s1026" type="#_x0000_t10" style="position:absolute;margin-left:29.5pt;margin-top:24.4pt;width:536.9pt;height:6.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" adj="5483" fillcolor="#f9a100 [3205]" stroked="f">
              <v:textbox inset=",7.2pt,,7.2pt"/>
              <w10:wrap anchorx="page" anchory="page"/>
            </v:shape>
          </w:pict>
        </mc:Fallback>
      </mc:AlternateContent>
    </w:r>
    <w:fldSimple w:instr=" STYLEREF &quot;Front cover heading_&quot; \* MERGEFORMAT ">
      <w:r w:rsidR="009824CB">
        <w:rPr>
          <w:noProof/>
        </w:rPr>
        <w:t>Director, Centre for Target Validation</w:t>
      </w:r>
    </w:fldSimple>
  </w:p>
  <w:p w14:paraId="5F276B86" w14:textId="3B60F2CF" w:rsidR="002053DA" w:rsidRPr="00725E41" w:rsidRDefault="002053DA" w:rsidP="00725E41">
    <w:pPr>
      <w:pStyle w:val="HeaderSubtitle"/>
    </w:pPr>
    <w:r w:rsidRPr="00781695">
      <w:rPr>
        <w:noProof/>
        <w:lang w:eastAsia="en-GB"/>
      </w:rPr>
      <mc:AlternateContent>
        <mc:Choice Requires="wps">
          <w:drawing>
            <wp:anchor distT="0" distB="0" distL="114300" distR="114300" simplePos="0" relativeHeight="251674624" behindDoc="0" locked="0" layoutInCell="1" allowOverlap="1" wp14:anchorId="5CCDC1B9" wp14:editId="5C8DC852">
              <wp:simplePos x="0" y="0"/>
              <wp:positionH relativeFrom="page">
                <wp:posOffset>377825</wp:posOffset>
              </wp:positionH>
              <wp:positionV relativeFrom="page">
                <wp:posOffset>2026920</wp:posOffset>
              </wp:positionV>
              <wp:extent cx="6818400" cy="82800"/>
              <wp:effectExtent l="0" t="0" r="1905" b="6350"/>
              <wp:wrapNone/>
              <wp:docPr id="3"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1B1D8D" id="AutoShape 37" o:spid="_x0000_s1026" type="#_x0000_t10" style="position:absolute;margin-left:29.75pt;margin-top:159.6pt;width:536.9pt;height:6.5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" adj="5483" fillcolor="#616365 [3215]" stroked="f">
              <v:fill opacity="16448f"/>
              <v:textbox inset=",7.2pt,,7.2pt"/>
              <w10:wrap anchorx="page" anchory="page"/>
            </v:shape>
          </w:pict>
        </mc:Fallback>
      </mc:AlternateContent>
    </w:r>
    <w:fldSimple w:instr=" STYLEREF &quot;Front cover subtitle_&quot; \* MERGEFORMAT ">
      <w:r w:rsidR="009824CB">
        <w:rPr>
          <w:noProof/>
        </w:rPr>
        <w:t>Candidate Information</w:t>
      </w:r>
    </w:fldSimple>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21AED" w14:textId="75AECC4A" w:rsidR="002053DA" w:rsidRDefault="00643FC9" w:rsidP="009322E9">
    <w:pPr>
      <w:pStyle w:val="Header"/>
    </w:pPr>
    <w:fldSimple w:instr=" STYLEREF &quot;Front cover heading_&quot; \* MERGEFORMAT ">
      <w:r w:rsidR="00F41E22">
        <w:rPr>
          <w:noProof/>
        </w:rPr>
        <w:t>Director, Centre for Target Validation</w:t>
      </w:r>
    </w:fldSimple>
  </w:p>
  <w:p w14:paraId="633FE6F0" w14:textId="2E7ED472" w:rsidR="002053DA" w:rsidRPr="00C34F30" w:rsidRDefault="00643FC9" w:rsidP="009322E9">
    <w:pPr>
      <w:pStyle w:val="HeaderSubtitle"/>
    </w:pPr>
    <w:fldSimple w:instr=" STYLEREF &quot;Front cover subtitle_&quot; \* MERGEFORMAT ">
      <w:r w:rsidR="00F41E22">
        <w:rPr>
          <w:noProof/>
        </w:rPr>
        <w:t>Candidate Information</w:t>
      </w:r>
    </w:fldSimple>
    <w:r w:rsidR="002053DA" w:rsidRPr="00781695">
      <w:rPr>
        <w:noProof/>
        <w:lang w:eastAsia="en-GB"/>
      </w:rPr>
      <mc:AlternateContent>
        <mc:Choice Requires="wps">
          <w:drawing>
            <wp:anchor distT="0" distB="0" distL="114300" distR="114300" simplePos="0" relativeHeight="251672576" behindDoc="0" locked="0" layoutInCell="1" allowOverlap="1" wp14:anchorId="464AE421" wp14:editId="421EA6DF">
              <wp:simplePos x="0" y="0"/>
              <wp:positionH relativeFrom="page">
                <wp:posOffset>374650</wp:posOffset>
              </wp:positionH>
              <wp:positionV relativeFrom="page">
                <wp:posOffset>309880</wp:posOffset>
              </wp:positionV>
              <wp:extent cx="6818400" cy="82800"/>
              <wp:effectExtent l="0" t="0" r="1905" b="6350"/>
              <wp:wrapNone/>
              <wp:docPr id="6"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82DAD1"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7" o:spid="_x0000_s1026" type="#_x0000_t10" style="position:absolute;margin-left:29.5pt;margin-top:24.4pt;width:536.9pt;height:6.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" adj="5483" fillcolor="#f9a100 [3205]" stroked="f">
              <v:textbox inset=",7.2pt,,7.2pt"/>
              <w10:wrap anchorx="page" anchory="page"/>
            </v:shape>
          </w:pict>
        </mc:Fallback>
      </mc:AlternateContent>
    </w:r>
    <w:r w:rsidR="002053DA" w:rsidRPr="00C34F30">
      <w:rPr>
        <w:noProof/>
        <w:lang w:eastAsia="en-GB"/>
      </w:rPr>
      <mc:AlternateContent>
        <mc:Choice Requires="wps">
          <w:drawing>
            <wp:anchor distT="0" distB="0" distL="114300" distR="114300" simplePos="0" relativeHeight="251671552" behindDoc="0" locked="0" layoutInCell="1" allowOverlap="1" wp14:anchorId="2CF48D88" wp14:editId="3CE6700D">
              <wp:simplePos x="0" y="0"/>
              <wp:positionH relativeFrom="page">
                <wp:posOffset>2695575</wp:posOffset>
              </wp:positionH>
              <wp:positionV relativeFrom="page">
                <wp:posOffset>2026920</wp:posOffset>
              </wp:positionV>
              <wp:extent cx="4507200" cy="82800"/>
              <wp:effectExtent l="0" t="0" r="1905" b="6350"/>
              <wp:wrapNone/>
              <wp:docPr id="25"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AA4C69" id="AutoShape 38" o:spid="_x0000_s1026" type="#_x0000_t10" style="position:absolute;margin-left:212.25pt;margin-top:159.6pt;width:354.9pt;height:6.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" adj="5483" fillcolor="#616365 [3215]" stroked="f">
              <v:fill opacity="16448f"/>
              <v:textbox inset=",7.2pt,,7.2pt"/>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9BC7C" w14:textId="1D85922F" w:rsidR="002053DA" w:rsidRDefault="002053DA" w:rsidP="00781695">
    <w:pPr>
      <w:pStyle w:val="Header"/>
    </w:pPr>
    <w:r w:rsidRPr="00781695">
      <w:rPr>
        <w:noProof/>
        <w:lang w:eastAsia="en-GB"/>
      </w:rPr>
      <mc:AlternateContent>
        <mc:Choice Requires="wps">
          <w:drawing>
            <wp:anchor distT="0" distB="0" distL="114300" distR="114300" simplePos="0" relativeHeight="251667456" behindDoc="0" locked="0" layoutInCell="1" allowOverlap="1" wp14:anchorId="6F656DCC" wp14:editId="21322B77">
              <wp:simplePos x="0" y="0"/>
              <wp:positionH relativeFrom="page">
                <wp:posOffset>374650</wp:posOffset>
              </wp:positionH>
              <wp:positionV relativeFrom="page">
                <wp:posOffset>309880</wp:posOffset>
              </wp:positionV>
              <wp:extent cx="6818630" cy="82550"/>
              <wp:effectExtent l="0" t="0" r="1270" b="6350"/>
              <wp:wrapNone/>
              <wp:docPr id="37"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630" cy="8255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DF5642"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7" o:spid="_x0000_s1026" type="#_x0000_t10" style="position:absolute;margin-left:29.5pt;margin-top:24.4pt;width:536.9pt;height:6.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" adj="5483" fillcolor="#f9a100 [3205]" stroked="f">
              <v:textbox inset=",7.2pt,,7.2pt"/>
              <w10:wrap anchorx="page" anchory="page"/>
            </v:shape>
          </w:pict>
        </mc:Fallback>
      </mc:AlternateContent>
    </w:r>
    <w:fldSimple w:instr=" STYLEREF &quot;Front cover heading_&quot; \* MERGEFORMAT ">
      <w:r w:rsidR="001A0A21">
        <w:rPr>
          <w:noProof/>
        </w:rPr>
        <w:t>Director, Centre for Target Validation</w:t>
      </w:r>
    </w:fldSimple>
  </w:p>
  <w:p w14:paraId="14C0CD52" w14:textId="19E3671C" w:rsidR="002053DA" w:rsidRPr="00725E41" w:rsidRDefault="002053DA" w:rsidP="00725E41">
    <w:pPr>
      <w:pStyle w:val="HeaderSubtitle"/>
    </w:pPr>
    <w:r w:rsidRPr="00781695">
      <w:rPr>
        <w:noProof/>
        <w:lang w:eastAsia="en-GB"/>
      </w:rPr>
      <mc:AlternateContent>
        <mc:Choice Requires="wps">
          <w:drawing>
            <wp:anchor distT="0" distB="0" distL="114300" distR="114300" simplePos="0" relativeHeight="251669504" behindDoc="0" locked="0" layoutInCell="1" allowOverlap="1" wp14:anchorId="1CBA2D8E" wp14:editId="2D725257">
              <wp:simplePos x="0" y="0"/>
              <wp:positionH relativeFrom="page">
                <wp:posOffset>377825</wp:posOffset>
              </wp:positionH>
              <wp:positionV relativeFrom="page">
                <wp:posOffset>2026920</wp:posOffset>
              </wp:positionV>
              <wp:extent cx="6818400" cy="82800"/>
              <wp:effectExtent l="0" t="0" r="1905" b="6350"/>
              <wp:wrapNone/>
              <wp:docPr id="41"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9DB58C" id="AutoShape 37" o:spid="_x0000_s1026" type="#_x0000_t10" style="position:absolute;margin-left:29.75pt;margin-top:159.6pt;width:536.9pt;height:6.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" adj="5483" fillcolor="#616365 [3215]" stroked="f">
              <v:fill opacity="16448f"/>
              <v:textbox inset=",7.2pt,,7.2pt"/>
              <w10:wrap anchorx="page" anchory="page"/>
            </v:shape>
          </w:pict>
        </mc:Fallback>
      </mc:AlternateContent>
    </w:r>
    <w:fldSimple w:instr=" STYLEREF &quot;Front cover subtitle_&quot; \* MERGEFORMAT ">
      <w:r w:rsidR="001A0A21">
        <w:rPr>
          <w:noProof/>
        </w:rPr>
        <w:t>Candidate Information</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A8114" w14:textId="05ACF32B" w:rsidR="002053DA" w:rsidRDefault="00643FC9" w:rsidP="009322E9">
    <w:pPr>
      <w:pStyle w:val="Header"/>
    </w:pPr>
    <w:fldSimple w:instr=" STYLEREF &quot;Front cover heading_&quot; \* MERGEFORMAT ">
      <w:r w:rsidR="00F41E22">
        <w:rPr>
          <w:noProof/>
        </w:rPr>
        <w:t>Director, Centre for Target Validation</w:t>
      </w:r>
    </w:fldSimple>
  </w:p>
  <w:p w14:paraId="16A6B5CF" w14:textId="3C4FAEC0" w:rsidR="002053DA" w:rsidRPr="00C34F30" w:rsidRDefault="00643FC9" w:rsidP="009322E9">
    <w:pPr>
      <w:pStyle w:val="HeaderSubtitle"/>
    </w:pPr>
    <w:fldSimple w:instr=" STYLEREF &quot;Front cover subtitle_&quot; \* MERGEFORMAT ">
      <w:r w:rsidR="00F41E22" w:rsidRPr="00F41E22">
        <w:rPr>
          <w:b/>
          <w:bCs/>
          <w:noProof/>
          <w:lang w:val="en-US"/>
        </w:rPr>
        <w:t>Candidate Information</w:t>
      </w:r>
    </w:fldSimple>
    <w:r w:rsidR="002053DA" w:rsidRPr="00781695">
      <w:rPr>
        <w:noProof/>
        <w:lang w:eastAsia="en-GB"/>
      </w:rPr>
      <mc:AlternateContent>
        <mc:Choice Requires="wps">
          <w:drawing>
            <wp:anchor distT="0" distB="0" distL="114300" distR="114300" simplePos="0" relativeHeight="251663360" behindDoc="0" locked="0" layoutInCell="1" allowOverlap="1" wp14:anchorId="15CD9E76" wp14:editId="0C44D9F4">
              <wp:simplePos x="0" y="0"/>
              <wp:positionH relativeFrom="page">
                <wp:posOffset>374650</wp:posOffset>
              </wp:positionH>
              <wp:positionV relativeFrom="page">
                <wp:posOffset>309880</wp:posOffset>
              </wp:positionV>
              <wp:extent cx="6818400" cy="82800"/>
              <wp:effectExtent l="0" t="0" r="1905" b="6350"/>
              <wp:wrapNone/>
              <wp:docPr id="12"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18400" cy="82800"/>
                      </a:xfrm>
                      <a:prstGeom prst="octagon">
                        <a:avLst>
                          <a:gd name="adj" fmla="val 25384"/>
                        </a:avLst>
                      </a:prstGeom>
                      <a:solidFill>
                        <a:schemeClr val="accent2"/>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DE8AFF"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37" o:spid="_x0000_s1026" type="#_x0000_t10" style="position:absolute;margin-left:29.5pt;margin-top:24.4pt;width:536.9pt;height:6.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" adj="5483" fillcolor="#f9a100 [3205]" stroked="f">
              <v:textbox inset=",7.2pt,,7.2pt"/>
              <w10:wrap anchorx="page" anchory="page"/>
            </v:shape>
          </w:pict>
        </mc:Fallback>
      </mc:AlternateContent>
    </w:r>
    <w:r w:rsidR="002053DA" w:rsidRPr="00C34F30">
      <w:rPr>
        <w:noProof/>
        <w:lang w:eastAsia="en-GB"/>
      </w:rPr>
      <mc:AlternateContent>
        <mc:Choice Requires="wps">
          <w:drawing>
            <wp:anchor distT="0" distB="0" distL="114300" distR="114300" simplePos="0" relativeHeight="251661312" behindDoc="0" locked="0" layoutInCell="1" allowOverlap="1" wp14:anchorId="486A2B40" wp14:editId="2C0A0646">
              <wp:simplePos x="0" y="0"/>
              <wp:positionH relativeFrom="page">
                <wp:posOffset>2695575</wp:posOffset>
              </wp:positionH>
              <wp:positionV relativeFrom="page">
                <wp:posOffset>2026920</wp:posOffset>
              </wp:positionV>
              <wp:extent cx="4507200" cy="82800"/>
              <wp:effectExtent l="0" t="0" r="1905" b="6350"/>
              <wp:wrapNone/>
              <wp:docPr id="10"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7200" cy="82800"/>
                      </a:xfrm>
                      <a:prstGeom prst="octagon">
                        <a:avLst>
                          <a:gd name="adj" fmla="val 25384"/>
                        </a:avLst>
                      </a:prstGeom>
                      <a:solidFill>
                        <a:schemeClr val="tx2">
                          <a:alpha val="25000"/>
                        </a:schemeClr>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79AC3C" id="AutoShape 38" o:spid="_x0000_s1026" type="#_x0000_t10" style="position:absolute;margin-left:212.25pt;margin-top:159.6pt;width:354.9pt;height:6.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" adj="5483" fillcolor="#616365 [3215]" stroked="f">
              <v:fill opacity="16448f"/>
              <v:textbox inset=",7.2pt,,7.2p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E1284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681C8F7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E2CEA96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728E6A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B810D236"/>
    <w:lvl w:ilvl="0">
      <w:start w:val="1"/>
      <w:numFmt w:val="decimal"/>
      <w:lvlText w:val="%1."/>
      <w:lvlJc w:val="left"/>
      <w:pPr>
        <w:tabs>
          <w:tab w:val="num" w:pos="643"/>
        </w:tabs>
        <w:ind w:left="643" w:hanging="360"/>
      </w:pPr>
    </w:lvl>
  </w:abstractNum>
  <w:abstractNum w:abstractNumId="5" w15:restartNumberingAfterBreak="0">
    <w:nsid w:val="FFFFFF82"/>
    <w:multiLevelType w:val="singleLevel"/>
    <w:tmpl w:val="6040F6F0"/>
    <w:lvl w:ilvl="0">
      <w:start w:val="1"/>
      <w:numFmt w:val="bullet"/>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B310102A"/>
    <w:lvl w:ilvl="0">
      <w:start w:val="1"/>
      <w:numFmt w:val="bullet"/>
      <w:lvlText w:val=""/>
      <w:lvlJc w:val="left"/>
      <w:pPr>
        <w:tabs>
          <w:tab w:val="num" w:pos="643"/>
        </w:tabs>
        <w:ind w:left="643" w:hanging="360"/>
      </w:pPr>
      <w:rPr>
        <w:rFonts w:ascii="Symbol" w:hAnsi="Symbol" w:hint="default"/>
      </w:rPr>
    </w:lvl>
  </w:abstractNum>
  <w:abstractNum w:abstractNumId="7" w15:restartNumberingAfterBreak="0">
    <w:nsid w:val="FFFFFF88"/>
    <w:multiLevelType w:val="singleLevel"/>
    <w:tmpl w:val="44782B4A"/>
    <w:lvl w:ilvl="0">
      <w:start w:val="1"/>
      <w:numFmt w:val="decimal"/>
      <w:lvlText w:val="%1."/>
      <w:lvlJc w:val="left"/>
      <w:pPr>
        <w:tabs>
          <w:tab w:val="num" w:pos="360"/>
        </w:tabs>
        <w:ind w:left="360" w:hanging="360"/>
      </w:pPr>
    </w:lvl>
  </w:abstractNum>
  <w:abstractNum w:abstractNumId="8" w15:restartNumberingAfterBreak="0">
    <w:nsid w:val="FFFFFF89"/>
    <w:multiLevelType w:val="singleLevel"/>
    <w:tmpl w:val="081EA1E2"/>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CE60DC"/>
    <w:multiLevelType w:val="hybridMultilevel"/>
    <w:tmpl w:val="47E0BE1C"/>
    <w:lvl w:ilvl="0" w:tplc="5C0804FC">
      <w:start w:val="1"/>
      <w:numFmt w:val="bullet"/>
      <w:lvlText w:val=""/>
      <w:lvlJc w:val="left"/>
      <w:pPr>
        <w:tabs>
          <w:tab w:val="num" w:pos="170"/>
        </w:tabs>
        <w:ind w:left="170" w:hanging="17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93B5E22"/>
    <w:multiLevelType w:val="hybridMultilevel"/>
    <w:tmpl w:val="156E67E4"/>
    <w:lvl w:ilvl="0" w:tplc="2668CF80">
      <w:start w:val="1"/>
      <w:numFmt w:val="bullet"/>
      <w:lvlText w:val="•"/>
      <w:lvlJc w:val="left"/>
      <w:pPr>
        <w:tabs>
          <w:tab w:val="num" w:pos="720"/>
        </w:tabs>
        <w:ind w:left="720" w:hanging="360"/>
      </w:pPr>
      <w:rPr>
        <w:rFonts w:ascii="Times New Roman" w:hAnsi="Times New Roman" w:hint="default"/>
      </w:rPr>
    </w:lvl>
    <w:lvl w:ilvl="1" w:tplc="0362011C" w:tentative="1">
      <w:start w:val="1"/>
      <w:numFmt w:val="bullet"/>
      <w:lvlText w:val="•"/>
      <w:lvlJc w:val="left"/>
      <w:pPr>
        <w:tabs>
          <w:tab w:val="num" w:pos="1440"/>
        </w:tabs>
        <w:ind w:left="1440" w:hanging="360"/>
      </w:pPr>
      <w:rPr>
        <w:rFonts w:ascii="Times New Roman" w:hAnsi="Times New Roman" w:hint="default"/>
      </w:rPr>
    </w:lvl>
    <w:lvl w:ilvl="2" w:tplc="D3420ADE" w:tentative="1">
      <w:start w:val="1"/>
      <w:numFmt w:val="bullet"/>
      <w:lvlText w:val="•"/>
      <w:lvlJc w:val="left"/>
      <w:pPr>
        <w:tabs>
          <w:tab w:val="num" w:pos="2160"/>
        </w:tabs>
        <w:ind w:left="2160" w:hanging="360"/>
      </w:pPr>
      <w:rPr>
        <w:rFonts w:ascii="Times New Roman" w:hAnsi="Times New Roman" w:hint="default"/>
      </w:rPr>
    </w:lvl>
    <w:lvl w:ilvl="3" w:tplc="5724604C" w:tentative="1">
      <w:start w:val="1"/>
      <w:numFmt w:val="bullet"/>
      <w:lvlText w:val="•"/>
      <w:lvlJc w:val="left"/>
      <w:pPr>
        <w:tabs>
          <w:tab w:val="num" w:pos="2880"/>
        </w:tabs>
        <w:ind w:left="2880" w:hanging="360"/>
      </w:pPr>
      <w:rPr>
        <w:rFonts w:ascii="Times New Roman" w:hAnsi="Times New Roman" w:hint="default"/>
      </w:rPr>
    </w:lvl>
    <w:lvl w:ilvl="4" w:tplc="A5ECF06C" w:tentative="1">
      <w:start w:val="1"/>
      <w:numFmt w:val="bullet"/>
      <w:lvlText w:val="•"/>
      <w:lvlJc w:val="left"/>
      <w:pPr>
        <w:tabs>
          <w:tab w:val="num" w:pos="3600"/>
        </w:tabs>
        <w:ind w:left="3600" w:hanging="360"/>
      </w:pPr>
      <w:rPr>
        <w:rFonts w:ascii="Times New Roman" w:hAnsi="Times New Roman" w:hint="default"/>
      </w:rPr>
    </w:lvl>
    <w:lvl w:ilvl="5" w:tplc="0B1A4CF6" w:tentative="1">
      <w:start w:val="1"/>
      <w:numFmt w:val="bullet"/>
      <w:lvlText w:val="•"/>
      <w:lvlJc w:val="left"/>
      <w:pPr>
        <w:tabs>
          <w:tab w:val="num" w:pos="4320"/>
        </w:tabs>
        <w:ind w:left="4320" w:hanging="360"/>
      </w:pPr>
      <w:rPr>
        <w:rFonts w:ascii="Times New Roman" w:hAnsi="Times New Roman" w:hint="default"/>
      </w:rPr>
    </w:lvl>
    <w:lvl w:ilvl="6" w:tplc="C8724FD0" w:tentative="1">
      <w:start w:val="1"/>
      <w:numFmt w:val="bullet"/>
      <w:lvlText w:val="•"/>
      <w:lvlJc w:val="left"/>
      <w:pPr>
        <w:tabs>
          <w:tab w:val="num" w:pos="5040"/>
        </w:tabs>
        <w:ind w:left="5040" w:hanging="360"/>
      </w:pPr>
      <w:rPr>
        <w:rFonts w:ascii="Times New Roman" w:hAnsi="Times New Roman" w:hint="default"/>
      </w:rPr>
    </w:lvl>
    <w:lvl w:ilvl="7" w:tplc="6D3CF050" w:tentative="1">
      <w:start w:val="1"/>
      <w:numFmt w:val="bullet"/>
      <w:lvlText w:val="•"/>
      <w:lvlJc w:val="left"/>
      <w:pPr>
        <w:tabs>
          <w:tab w:val="num" w:pos="5760"/>
        </w:tabs>
        <w:ind w:left="5760" w:hanging="360"/>
      </w:pPr>
      <w:rPr>
        <w:rFonts w:ascii="Times New Roman" w:hAnsi="Times New Roman" w:hint="default"/>
      </w:rPr>
    </w:lvl>
    <w:lvl w:ilvl="8" w:tplc="DC8A3F22"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0D3F4EB6"/>
    <w:multiLevelType w:val="hybridMultilevel"/>
    <w:tmpl w:val="BD6AFC92"/>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1995D38"/>
    <w:multiLevelType w:val="hybridMultilevel"/>
    <w:tmpl w:val="0E120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28064DA"/>
    <w:multiLevelType w:val="hybridMultilevel"/>
    <w:tmpl w:val="83D298C8"/>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FA3433"/>
    <w:multiLevelType w:val="hybridMultilevel"/>
    <w:tmpl w:val="1D245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C23234F"/>
    <w:multiLevelType w:val="hybridMultilevel"/>
    <w:tmpl w:val="676ADD26"/>
    <w:lvl w:ilvl="0" w:tplc="A8541188">
      <w:start w:val="1"/>
      <w:numFmt w:val="bullet"/>
      <w:lvlText w:val="•"/>
      <w:lvlJc w:val="left"/>
      <w:pPr>
        <w:tabs>
          <w:tab w:val="num" w:pos="720"/>
        </w:tabs>
        <w:ind w:left="720" w:hanging="360"/>
      </w:pPr>
      <w:rPr>
        <w:rFonts w:ascii="Arial" w:hAnsi="Arial" w:hint="default"/>
      </w:rPr>
    </w:lvl>
    <w:lvl w:ilvl="1" w:tplc="022A6C7C">
      <w:start w:val="1"/>
      <w:numFmt w:val="bullet"/>
      <w:lvlText w:val="•"/>
      <w:lvlJc w:val="left"/>
      <w:pPr>
        <w:tabs>
          <w:tab w:val="num" w:pos="1440"/>
        </w:tabs>
        <w:ind w:left="1440" w:hanging="360"/>
      </w:pPr>
      <w:rPr>
        <w:rFonts w:ascii="Arial" w:hAnsi="Arial" w:hint="default"/>
      </w:rPr>
    </w:lvl>
    <w:lvl w:ilvl="2" w:tplc="3378D044" w:tentative="1">
      <w:start w:val="1"/>
      <w:numFmt w:val="bullet"/>
      <w:lvlText w:val="•"/>
      <w:lvlJc w:val="left"/>
      <w:pPr>
        <w:tabs>
          <w:tab w:val="num" w:pos="2160"/>
        </w:tabs>
        <w:ind w:left="2160" w:hanging="360"/>
      </w:pPr>
      <w:rPr>
        <w:rFonts w:ascii="Arial" w:hAnsi="Arial" w:hint="default"/>
      </w:rPr>
    </w:lvl>
    <w:lvl w:ilvl="3" w:tplc="3E387142" w:tentative="1">
      <w:start w:val="1"/>
      <w:numFmt w:val="bullet"/>
      <w:lvlText w:val="•"/>
      <w:lvlJc w:val="left"/>
      <w:pPr>
        <w:tabs>
          <w:tab w:val="num" w:pos="2880"/>
        </w:tabs>
        <w:ind w:left="2880" w:hanging="360"/>
      </w:pPr>
      <w:rPr>
        <w:rFonts w:ascii="Arial" w:hAnsi="Arial" w:hint="default"/>
      </w:rPr>
    </w:lvl>
    <w:lvl w:ilvl="4" w:tplc="719E5940" w:tentative="1">
      <w:start w:val="1"/>
      <w:numFmt w:val="bullet"/>
      <w:lvlText w:val="•"/>
      <w:lvlJc w:val="left"/>
      <w:pPr>
        <w:tabs>
          <w:tab w:val="num" w:pos="3600"/>
        </w:tabs>
        <w:ind w:left="3600" w:hanging="360"/>
      </w:pPr>
      <w:rPr>
        <w:rFonts w:ascii="Arial" w:hAnsi="Arial" w:hint="default"/>
      </w:rPr>
    </w:lvl>
    <w:lvl w:ilvl="5" w:tplc="5E94D5A4" w:tentative="1">
      <w:start w:val="1"/>
      <w:numFmt w:val="bullet"/>
      <w:lvlText w:val="•"/>
      <w:lvlJc w:val="left"/>
      <w:pPr>
        <w:tabs>
          <w:tab w:val="num" w:pos="4320"/>
        </w:tabs>
        <w:ind w:left="4320" w:hanging="360"/>
      </w:pPr>
      <w:rPr>
        <w:rFonts w:ascii="Arial" w:hAnsi="Arial" w:hint="default"/>
      </w:rPr>
    </w:lvl>
    <w:lvl w:ilvl="6" w:tplc="8788D9C6" w:tentative="1">
      <w:start w:val="1"/>
      <w:numFmt w:val="bullet"/>
      <w:lvlText w:val="•"/>
      <w:lvlJc w:val="left"/>
      <w:pPr>
        <w:tabs>
          <w:tab w:val="num" w:pos="5040"/>
        </w:tabs>
        <w:ind w:left="5040" w:hanging="360"/>
      </w:pPr>
      <w:rPr>
        <w:rFonts w:ascii="Arial" w:hAnsi="Arial" w:hint="default"/>
      </w:rPr>
    </w:lvl>
    <w:lvl w:ilvl="7" w:tplc="36CEC9C4" w:tentative="1">
      <w:start w:val="1"/>
      <w:numFmt w:val="bullet"/>
      <w:lvlText w:val="•"/>
      <w:lvlJc w:val="left"/>
      <w:pPr>
        <w:tabs>
          <w:tab w:val="num" w:pos="5760"/>
        </w:tabs>
        <w:ind w:left="5760" w:hanging="360"/>
      </w:pPr>
      <w:rPr>
        <w:rFonts w:ascii="Arial" w:hAnsi="Arial" w:hint="default"/>
      </w:rPr>
    </w:lvl>
    <w:lvl w:ilvl="8" w:tplc="FFA06AC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35701FD"/>
    <w:multiLevelType w:val="hybridMultilevel"/>
    <w:tmpl w:val="2BDE6A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24BA37DD"/>
    <w:multiLevelType w:val="hybridMultilevel"/>
    <w:tmpl w:val="8A82401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2A0F4BE3"/>
    <w:multiLevelType w:val="hybridMultilevel"/>
    <w:tmpl w:val="20A48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96244BB6">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C65B58"/>
    <w:multiLevelType w:val="hybridMultilevel"/>
    <w:tmpl w:val="20303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2C44ADE"/>
    <w:multiLevelType w:val="hybridMultilevel"/>
    <w:tmpl w:val="1C2AE422"/>
    <w:lvl w:ilvl="0" w:tplc="DFC64E72">
      <w:start w:val="1"/>
      <w:numFmt w:val="bullet"/>
      <w:lvlText w:val=""/>
      <w:lvlJc w:val="left"/>
      <w:pPr>
        <w:tabs>
          <w:tab w:val="num" w:pos="170"/>
        </w:tabs>
        <w:ind w:left="170" w:hanging="17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C52223"/>
    <w:multiLevelType w:val="hybridMultilevel"/>
    <w:tmpl w:val="91FE356E"/>
    <w:lvl w:ilvl="0" w:tplc="0D1426EC">
      <w:start w:val="1"/>
      <w:numFmt w:val="bullet"/>
      <w:pStyle w:val="Bullets"/>
      <w:lvlText w:val=""/>
      <w:lvlJc w:val="left"/>
      <w:pPr>
        <w:tabs>
          <w:tab w:val="num" w:pos="527"/>
        </w:tabs>
        <w:ind w:left="527" w:hanging="170"/>
      </w:pPr>
      <w:rPr>
        <w:rFonts w:ascii="Symbol" w:hAnsi="Symbol" w:hint="default"/>
      </w:rPr>
    </w:lvl>
    <w:lvl w:ilvl="1" w:tplc="04090003" w:tentative="1">
      <w:start w:val="1"/>
      <w:numFmt w:val="bullet"/>
      <w:lvlText w:val="o"/>
      <w:lvlJc w:val="left"/>
      <w:pPr>
        <w:ind w:left="1797" w:hanging="360"/>
      </w:pPr>
      <w:rPr>
        <w:rFonts w:ascii="Courier" w:hAnsi="Courier"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w:hAnsi="Courier"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w:hAnsi="Courier" w:hint="default"/>
      </w:rPr>
    </w:lvl>
    <w:lvl w:ilvl="8" w:tplc="04090005" w:tentative="1">
      <w:start w:val="1"/>
      <w:numFmt w:val="bullet"/>
      <w:lvlText w:val=""/>
      <w:lvlJc w:val="left"/>
      <w:pPr>
        <w:ind w:left="6837" w:hanging="360"/>
      </w:pPr>
      <w:rPr>
        <w:rFonts w:ascii="Wingdings" w:hAnsi="Wingdings" w:hint="default"/>
      </w:rPr>
    </w:lvl>
  </w:abstractNum>
  <w:abstractNum w:abstractNumId="22" w15:restartNumberingAfterBreak="0">
    <w:nsid w:val="47BF2C53"/>
    <w:multiLevelType w:val="hybridMultilevel"/>
    <w:tmpl w:val="60180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166FAB"/>
    <w:multiLevelType w:val="hybridMultilevel"/>
    <w:tmpl w:val="947E16D2"/>
    <w:lvl w:ilvl="0" w:tplc="8506C54E">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32205F"/>
    <w:multiLevelType w:val="hybridMultilevel"/>
    <w:tmpl w:val="2D48A996"/>
    <w:lvl w:ilvl="0" w:tplc="5C0804FC">
      <w:start w:val="1"/>
      <w:numFmt w:val="bullet"/>
      <w:lvlText w:val=""/>
      <w:lvlJc w:val="left"/>
      <w:pPr>
        <w:tabs>
          <w:tab w:val="num" w:pos="170"/>
        </w:tabs>
        <w:ind w:left="170" w:hanging="17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5269C9"/>
    <w:multiLevelType w:val="hybridMultilevel"/>
    <w:tmpl w:val="0E4E03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F1F2160"/>
    <w:multiLevelType w:val="hybridMultilevel"/>
    <w:tmpl w:val="10EA5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92546F"/>
    <w:multiLevelType w:val="hybridMultilevel"/>
    <w:tmpl w:val="F32EB29A"/>
    <w:lvl w:ilvl="0" w:tplc="7076E544">
      <w:start w:val="1"/>
      <w:numFmt w:val="bullet"/>
      <w:lvlText w:val="•"/>
      <w:lvlJc w:val="left"/>
      <w:pPr>
        <w:tabs>
          <w:tab w:val="num" w:pos="720"/>
        </w:tabs>
        <w:ind w:left="720" w:hanging="360"/>
      </w:pPr>
      <w:rPr>
        <w:rFonts w:ascii="Arial" w:hAnsi="Arial" w:hint="default"/>
      </w:rPr>
    </w:lvl>
    <w:lvl w:ilvl="1" w:tplc="111846F6">
      <w:start w:val="1"/>
      <w:numFmt w:val="bullet"/>
      <w:lvlText w:val="•"/>
      <w:lvlJc w:val="left"/>
      <w:pPr>
        <w:tabs>
          <w:tab w:val="num" w:pos="1440"/>
        </w:tabs>
        <w:ind w:left="1440" w:hanging="360"/>
      </w:pPr>
      <w:rPr>
        <w:rFonts w:ascii="Arial" w:hAnsi="Arial" w:hint="default"/>
      </w:rPr>
    </w:lvl>
    <w:lvl w:ilvl="2" w:tplc="C25495B2" w:tentative="1">
      <w:start w:val="1"/>
      <w:numFmt w:val="bullet"/>
      <w:lvlText w:val="•"/>
      <w:lvlJc w:val="left"/>
      <w:pPr>
        <w:tabs>
          <w:tab w:val="num" w:pos="2160"/>
        </w:tabs>
        <w:ind w:left="2160" w:hanging="360"/>
      </w:pPr>
      <w:rPr>
        <w:rFonts w:ascii="Arial" w:hAnsi="Arial" w:hint="default"/>
      </w:rPr>
    </w:lvl>
    <w:lvl w:ilvl="3" w:tplc="3CFAC990" w:tentative="1">
      <w:start w:val="1"/>
      <w:numFmt w:val="bullet"/>
      <w:lvlText w:val="•"/>
      <w:lvlJc w:val="left"/>
      <w:pPr>
        <w:tabs>
          <w:tab w:val="num" w:pos="2880"/>
        </w:tabs>
        <w:ind w:left="2880" w:hanging="360"/>
      </w:pPr>
      <w:rPr>
        <w:rFonts w:ascii="Arial" w:hAnsi="Arial" w:hint="default"/>
      </w:rPr>
    </w:lvl>
    <w:lvl w:ilvl="4" w:tplc="2C3EBA10" w:tentative="1">
      <w:start w:val="1"/>
      <w:numFmt w:val="bullet"/>
      <w:lvlText w:val="•"/>
      <w:lvlJc w:val="left"/>
      <w:pPr>
        <w:tabs>
          <w:tab w:val="num" w:pos="3600"/>
        </w:tabs>
        <w:ind w:left="3600" w:hanging="360"/>
      </w:pPr>
      <w:rPr>
        <w:rFonts w:ascii="Arial" w:hAnsi="Arial" w:hint="default"/>
      </w:rPr>
    </w:lvl>
    <w:lvl w:ilvl="5" w:tplc="A712FFD0" w:tentative="1">
      <w:start w:val="1"/>
      <w:numFmt w:val="bullet"/>
      <w:lvlText w:val="•"/>
      <w:lvlJc w:val="left"/>
      <w:pPr>
        <w:tabs>
          <w:tab w:val="num" w:pos="4320"/>
        </w:tabs>
        <w:ind w:left="4320" w:hanging="360"/>
      </w:pPr>
      <w:rPr>
        <w:rFonts w:ascii="Arial" w:hAnsi="Arial" w:hint="default"/>
      </w:rPr>
    </w:lvl>
    <w:lvl w:ilvl="6" w:tplc="9036DE58" w:tentative="1">
      <w:start w:val="1"/>
      <w:numFmt w:val="bullet"/>
      <w:lvlText w:val="•"/>
      <w:lvlJc w:val="left"/>
      <w:pPr>
        <w:tabs>
          <w:tab w:val="num" w:pos="5040"/>
        </w:tabs>
        <w:ind w:left="5040" w:hanging="360"/>
      </w:pPr>
      <w:rPr>
        <w:rFonts w:ascii="Arial" w:hAnsi="Arial" w:hint="default"/>
      </w:rPr>
    </w:lvl>
    <w:lvl w:ilvl="7" w:tplc="8374A1DA" w:tentative="1">
      <w:start w:val="1"/>
      <w:numFmt w:val="bullet"/>
      <w:lvlText w:val="•"/>
      <w:lvlJc w:val="left"/>
      <w:pPr>
        <w:tabs>
          <w:tab w:val="num" w:pos="5760"/>
        </w:tabs>
        <w:ind w:left="5760" w:hanging="360"/>
      </w:pPr>
      <w:rPr>
        <w:rFonts w:ascii="Arial" w:hAnsi="Arial" w:hint="default"/>
      </w:rPr>
    </w:lvl>
    <w:lvl w:ilvl="8" w:tplc="95F8F4F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1CD4CF1"/>
    <w:multiLevelType w:val="multilevel"/>
    <w:tmpl w:val="E53A9D8C"/>
    <w:lvl w:ilvl="0">
      <w:start w:val="1"/>
      <w:numFmt w:val="bullet"/>
      <w:lvlText w:val=""/>
      <w:lvlJc w:val="left"/>
      <w:pPr>
        <w:tabs>
          <w:tab w:val="num" w:pos="227"/>
        </w:tabs>
        <w:ind w:left="227" w:hanging="227"/>
      </w:pPr>
      <w:rPr>
        <w:rFonts w:ascii="Symbol" w:hAnsi="Symbol" w:hint="default"/>
      </w:rPr>
    </w:lvl>
    <w:lvl w:ilvl="1">
      <w:start w:val="1"/>
      <w:numFmt w:val="bullet"/>
      <w:lvlText w:val="o"/>
      <w:lvlJc w:val="left"/>
      <w:pPr>
        <w:ind w:left="1440" w:hanging="360"/>
      </w:pPr>
      <w:rPr>
        <w:rFonts w:ascii="Courier" w:hAnsi="Courier"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w:hAnsi="Courier"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w:hAnsi="Courier"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2C30F70"/>
    <w:multiLevelType w:val="hybridMultilevel"/>
    <w:tmpl w:val="FEC2FA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8FB3D39"/>
    <w:multiLevelType w:val="hybridMultilevel"/>
    <w:tmpl w:val="5AA023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D006AB6"/>
    <w:multiLevelType w:val="hybridMultilevel"/>
    <w:tmpl w:val="13DA0322"/>
    <w:lvl w:ilvl="0" w:tplc="08090003">
      <w:start w:val="1"/>
      <w:numFmt w:val="bullet"/>
      <w:lvlText w:val="o"/>
      <w:lvlJc w:val="left"/>
      <w:pPr>
        <w:tabs>
          <w:tab w:val="num" w:pos="720"/>
        </w:tabs>
        <w:ind w:left="720" w:hanging="360"/>
      </w:pPr>
      <w:rPr>
        <w:rFonts w:ascii="Courier New" w:hAnsi="Courier New" w:cs="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DF06AA7"/>
    <w:multiLevelType w:val="hybridMultilevel"/>
    <w:tmpl w:val="901E386A"/>
    <w:lvl w:ilvl="0" w:tplc="98A22CCE">
      <w:start w:val="1"/>
      <w:numFmt w:val="bullet"/>
      <w:lvlText w:val="•"/>
      <w:lvlJc w:val="left"/>
      <w:pPr>
        <w:tabs>
          <w:tab w:val="num" w:pos="720"/>
        </w:tabs>
        <w:ind w:left="720" w:hanging="360"/>
      </w:pPr>
      <w:rPr>
        <w:rFonts w:ascii="Arial" w:hAnsi="Arial" w:hint="default"/>
      </w:rPr>
    </w:lvl>
    <w:lvl w:ilvl="1" w:tplc="2F10ED82" w:tentative="1">
      <w:start w:val="1"/>
      <w:numFmt w:val="bullet"/>
      <w:lvlText w:val="•"/>
      <w:lvlJc w:val="left"/>
      <w:pPr>
        <w:tabs>
          <w:tab w:val="num" w:pos="1440"/>
        </w:tabs>
        <w:ind w:left="1440" w:hanging="360"/>
      </w:pPr>
      <w:rPr>
        <w:rFonts w:ascii="Arial" w:hAnsi="Arial" w:hint="default"/>
      </w:rPr>
    </w:lvl>
    <w:lvl w:ilvl="2" w:tplc="2B8293A0" w:tentative="1">
      <w:start w:val="1"/>
      <w:numFmt w:val="bullet"/>
      <w:lvlText w:val="•"/>
      <w:lvlJc w:val="left"/>
      <w:pPr>
        <w:tabs>
          <w:tab w:val="num" w:pos="2160"/>
        </w:tabs>
        <w:ind w:left="2160" w:hanging="360"/>
      </w:pPr>
      <w:rPr>
        <w:rFonts w:ascii="Arial" w:hAnsi="Arial" w:hint="default"/>
      </w:rPr>
    </w:lvl>
    <w:lvl w:ilvl="3" w:tplc="CC6CEFFE" w:tentative="1">
      <w:start w:val="1"/>
      <w:numFmt w:val="bullet"/>
      <w:lvlText w:val="•"/>
      <w:lvlJc w:val="left"/>
      <w:pPr>
        <w:tabs>
          <w:tab w:val="num" w:pos="2880"/>
        </w:tabs>
        <w:ind w:left="2880" w:hanging="360"/>
      </w:pPr>
      <w:rPr>
        <w:rFonts w:ascii="Arial" w:hAnsi="Arial" w:hint="default"/>
      </w:rPr>
    </w:lvl>
    <w:lvl w:ilvl="4" w:tplc="75280638" w:tentative="1">
      <w:start w:val="1"/>
      <w:numFmt w:val="bullet"/>
      <w:lvlText w:val="•"/>
      <w:lvlJc w:val="left"/>
      <w:pPr>
        <w:tabs>
          <w:tab w:val="num" w:pos="3600"/>
        </w:tabs>
        <w:ind w:left="3600" w:hanging="360"/>
      </w:pPr>
      <w:rPr>
        <w:rFonts w:ascii="Arial" w:hAnsi="Arial" w:hint="default"/>
      </w:rPr>
    </w:lvl>
    <w:lvl w:ilvl="5" w:tplc="0FFED51E" w:tentative="1">
      <w:start w:val="1"/>
      <w:numFmt w:val="bullet"/>
      <w:lvlText w:val="•"/>
      <w:lvlJc w:val="left"/>
      <w:pPr>
        <w:tabs>
          <w:tab w:val="num" w:pos="4320"/>
        </w:tabs>
        <w:ind w:left="4320" w:hanging="360"/>
      </w:pPr>
      <w:rPr>
        <w:rFonts w:ascii="Arial" w:hAnsi="Arial" w:hint="default"/>
      </w:rPr>
    </w:lvl>
    <w:lvl w:ilvl="6" w:tplc="5EC645E0" w:tentative="1">
      <w:start w:val="1"/>
      <w:numFmt w:val="bullet"/>
      <w:lvlText w:val="•"/>
      <w:lvlJc w:val="left"/>
      <w:pPr>
        <w:tabs>
          <w:tab w:val="num" w:pos="5040"/>
        </w:tabs>
        <w:ind w:left="5040" w:hanging="360"/>
      </w:pPr>
      <w:rPr>
        <w:rFonts w:ascii="Arial" w:hAnsi="Arial" w:hint="default"/>
      </w:rPr>
    </w:lvl>
    <w:lvl w:ilvl="7" w:tplc="35BE22D2" w:tentative="1">
      <w:start w:val="1"/>
      <w:numFmt w:val="bullet"/>
      <w:lvlText w:val="•"/>
      <w:lvlJc w:val="left"/>
      <w:pPr>
        <w:tabs>
          <w:tab w:val="num" w:pos="5760"/>
        </w:tabs>
        <w:ind w:left="5760" w:hanging="360"/>
      </w:pPr>
      <w:rPr>
        <w:rFonts w:ascii="Arial" w:hAnsi="Arial" w:hint="default"/>
      </w:rPr>
    </w:lvl>
    <w:lvl w:ilvl="8" w:tplc="4504380A"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700A0765"/>
    <w:multiLevelType w:val="hybridMultilevel"/>
    <w:tmpl w:val="209EAAAE"/>
    <w:lvl w:ilvl="0" w:tplc="6030AE1A">
      <w:start w:val="1"/>
      <w:numFmt w:val="lowerRoman"/>
      <w:lvlText w:val="(%1)"/>
      <w:lvlJc w:val="left"/>
      <w:pPr>
        <w:ind w:left="1080" w:hanging="720"/>
      </w:pPr>
      <w:rPr>
        <w:rFonts w:hint="default"/>
        <w:color w:val="616365"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1D66CBD"/>
    <w:multiLevelType w:val="hybridMultilevel"/>
    <w:tmpl w:val="C99E56D2"/>
    <w:lvl w:ilvl="0" w:tplc="A3A8D92A">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3E467D"/>
    <w:multiLevelType w:val="hybridMultilevel"/>
    <w:tmpl w:val="F5F08D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5A01D5"/>
    <w:multiLevelType w:val="hybridMultilevel"/>
    <w:tmpl w:val="07268418"/>
    <w:lvl w:ilvl="0" w:tplc="08090001">
      <w:start w:val="1"/>
      <w:numFmt w:val="bullet"/>
      <w:lvlText w:val=""/>
      <w:lvlJc w:val="left"/>
      <w:pPr>
        <w:ind w:left="360" w:hanging="360"/>
      </w:pPr>
      <w:rPr>
        <w:rFonts w:ascii="Symbol" w:hAnsi="Symbol" w:hint="default"/>
      </w:rPr>
    </w:lvl>
    <w:lvl w:ilvl="1" w:tplc="8D4C3236">
      <w:numFmt w:val="bullet"/>
      <w:lvlText w:val="•"/>
      <w:lvlJc w:val="left"/>
      <w:pPr>
        <w:ind w:left="1080" w:hanging="360"/>
      </w:pPr>
      <w:rPr>
        <w:rFonts w:ascii="Arial" w:eastAsia="Times New Roman" w:hAnsi="Arial" w:cs="Aria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7" w15:restartNumberingAfterBreak="0">
    <w:nsid w:val="748B4D4C"/>
    <w:multiLevelType w:val="hybridMultilevel"/>
    <w:tmpl w:val="60565DE4"/>
    <w:lvl w:ilvl="0" w:tplc="0809000F">
      <w:start w:val="1"/>
      <w:numFmt w:val="decimal"/>
      <w:lvlText w:val="%1."/>
      <w:lvlJc w:val="left"/>
      <w:pPr>
        <w:tabs>
          <w:tab w:val="num" w:pos="720"/>
        </w:tabs>
        <w:ind w:left="720" w:hanging="360"/>
      </w:pPr>
      <w:rPr>
        <w:rFonts w:hint="default"/>
      </w:rPr>
    </w:lvl>
    <w:lvl w:ilvl="1" w:tplc="E84EA876">
      <w:start w:val="1"/>
      <w:numFmt w:val="bullet"/>
      <w:lvlText w:val=""/>
      <w:lvlJc w:val="left"/>
      <w:pPr>
        <w:tabs>
          <w:tab w:val="num" w:pos="1440"/>
        </w:tabs>
        <w:ind w:left="1440" w:hanging="36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8172D4"/>
    <w:multiLevelType w:val="multilevel"/>
    <w:tmpl w:val="3CDAD88A"/>
    <w:name w:val="BulletListTemplate"/>
    <w:lvl w:ilvl="0">
      <w:start w:val="1"/>
      <w:numFmt w:val="decimal"/>
      <w:lvlText w:val=""/>
      <w:lvlJc w:val="left"/>
      <w:pPr>
        <w:tabs>
          <w:tab w:val="num" w:pos="340"/>
        </w:tabs>
        <w:ind w:left="340" w:hanging="380"/>
      </w:pPr>
      <w:rPr>
        <w:rFonts w:ascii="Wingdings 2" w:hAnsi="Wingdings 2" w:hint="default"/>
        <w:color w:val="96172E"/>
      </w:rPr>
    </w:lvl>
    <w:lvl w:ilvl="1">
      <w:start w:val="1"/>
      <w:numFmt w:val="lowerLetter"/>
      <w:lvlText w:val=""/>
      <w:lvlJc w:val="left"/>
      <w:pPr>
        <w:tabs>
          <w:tab w:val="num" w:pos="680"/>
        </w:tabs>
        <w:ind w:left="680" w:hanging="340"/>
      </w:pPr>
      <w:rPr>
        <w:rFonts w:ascii="Wingdings 2" w:hAnsi="Wingdings 2" w:hint="default"/>
        <w:color w:val="96172E"/>
      </w:rPr>
    </w:lvl>
    <w:lvl w:ilvl="2">
      <w:start w:val="1"/>
      <w:numFmt w:val="lowerRoman"/>
      <w:lvlText w:val=""/>
      <w:lvlJc w:val="left"/>
      <w:pPr>
        <w:tabs>
          <w:tab w:val="num" w:pos="1020"/>
        </w:tabs>
        <w:ind w:left="1020" w:hanging="340"/>
      </w:pPr>
      <w:rPr>
        <w:rFonts w:ascii="Wingdings" w:hAnsi="Wingdings" w:hint="default"/>
        <w:color w:val="96172E"/>
      </w:rPr>
    </w:lvl>
    <w:lvl w:ilvl="3">
      <w:start w:val="1"/>
      <w:numFmt w:val="decimal"/>
      <w:lvlText w:val="·"/>
      <w:lvlJc w:val="left"/>
      <w:pPr>
        <w:tabs>
          <w:tab w:val="num" w:pos="0"/>
        </w:tabs>
        <w:ind w:left="0" w:firstLine="0"/>
      </w:pPr>
      <w:rPr>
        <w:rFonts w:ascii="Symbol" w:hAnsi="Symbol" w:hint="default"/>
      </w:rPr>
    </w:lvl>
    <w:lvl w:ilvl="4">
      <w:start w:val="1"/>
      <w:numFmt w:val="lowerLetter"/>
      <w:lvlText w:val="·"/>
      <w:lvlJc w:val="left"/>
      <w:pPr>
        <w:tabs>
          <w:tab w:val="num" w:pos="0"/>
        </w:tabs>
        <w:ind w:left="0" w:firstLine="0"/>
      </w:pPr>
      <w:rPr>
        <w:rFonts w:ascii="Symbol" w:hAnsi="Symbol" w:hint="default"/>
      </w:rPr>
    </w:lvl>
    <w:lvl w:ilvl="5">
      <w:start w:val="1"/>
      <w:numFmt w:val="lowerRoman"/>
      <w:lvlText w:val="·"/>
      <w:lvlJc w:val="left"/>
      <w:pPr>
        <w:tabs>
          <w:tab w:val="num" w:pos="0"/>
        </w:tabs>
        <w:ind w:left="0" w:firstLine="0"/>
      </w:pPr>
      <w:rPr>
        <w:rFonts w:ascii="Symbol" w:hAnsi="Symbol" w:hint="default"/>
      </w:rPr>
    </w:lvl>
    <w:lvl w:ilvl="6">
      <w:start w:val="1"/>
      <w:numFmt w:val="decimal"/>
      <w:lvlText w:val="·"/>
      <w:lvlJc w:val="left"/>
      <w:pPr>
        <w:tabs>
          <w:tab w:val="num" w:pos="0"/>
        </w:tabs>
        <w:ind w:left="0" w:firstLine="0"/>
      </w:pPr>
      <w:rPr>
        <w:rFonts w:ascii="Symbol" w:hAnsi="Symbol" w:hint="default"/>
      </w:rPr>
    </w:lvl>
    <w:lvl w:ilvl="7">
      <w:start w:val="1"/>
      <w:numFmt w:val="lowerLetter"/>
      <w:lvlText w:val="·"/>
      <w:lvlJc w:val="left"/>
      <w:pPr>
        <w:tabs>
          <w:tab w:val="num" w:pos="0"/>
        </w:tabs>
        <w:ind w:left="0" w:firstLine="0"/>
      </w:pPr>
      <w:rPr>
        <w:rFonts w:ascii="Symbol" w:hAnsi="Symbol" w:hint="default"/>
      </w:rPr>
    </w:lvl>
    <w:lvl w:ilvl="8">
      <w:start w:val="1"/>
      <w:numFmt w:val="lowerRoman"/>
      <w:lvlText w:val="·"/>
      <w:lvlJc w:val="left"/>
      <w:pPr>
        <w:tabs>
          <w:tab w:val="num" w:pos="0"/>
        </w:tabs>
        <w:ind w:left="0" w:firstLine="0"/>
      </w:pPr>
      <w:rPr>
        <w:rFonts w:ascii="Symbol" w:hAnsi="Symbol" w:hint="default"/>
      </w:rPr>
    </w:lvl>
  </w:abstractNum>
  <w:abstractNum w:abstractNumId="39" w15:restartNumberingAfterBreak="0">
    <w:nsid w:val="7ECE0941"/>
    <w:multiLevelType w:val="hybridMultilevel"/>
    <w:tmpl w:val="1082BC28"/>
    <w:lvl w:ilvl="0" w:tplc="EC88A54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F0B1A68"/>
    <w:multiLevelType w:val="hybridMultilevel"/>
    <w:tmpl w:val="9DFC533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2838546">
    <w:abstractNumId w:val="20"/>
  </w:num>
  <w:num w:numId="2" w16cid:durableId="1260405124">
    <w:abstractNumId w:val="34"/>
  </w:num>
  <w:num w:numId="3" w16cid:durableId="2083285534">
    <w:abstractNumId w:val="28"/>
  </w:num>
  <w:num w:numId="4" w16cid:durableId="1412199597">
    <w:abstractNumId w:val="34"/>
    <w:lvlOverride w:ilvl="0">
      <w:startOverride w:val="1"/>
    </w:lvlOverride>
  </w:num>
  <w:num w:numId="5" w16cid:durableId="1773473940">
    <w:abstractNumId w:val="23"/>
  </w:num>
  <w:num w:numId="6" w16cid:durableId="1338190552">
    <w:abstractNumId w:val="8"/>
  </w:num>
  <w:num w:numId="7" w16cid:durableId="458688639">
    <w:abstractNumId w:val="0"/>
  </w:num>
  <w:num w:numId="8" w16cid:durableId="1598709049">
    <w:abstractNumId w:val="4"/>
  </w:num>
  <w:num w:numId="9" w16cid:durableId="1796831469">
    <w:abstractNumId w:val="3"/>
  </w:num>
  <w:num w:numId="10" w16cid:durableId="1885291549">
    <w:abstractNumId w:val="2"/>
  </w:num>
  <w:num w:numId="11" w16cid:durableId="196629551">
    <w:abstractNumId w:val="1"/>
  </w:num>
  <w:num w:numId="12" w16cid:durableId="350491315">
    <w:abstractNumId w:val="21"/>
  </w:num>
  <w:num w:numId="13" w16cid:durableId="1420524386">
    <w:abstractNumId w:val="9"/>
  </w:num>
  <w:num w:numId="14" w16cid:durableId="552741129">
    <w:abstractNumId w:val="6"/>
  </w:num>
  <w:num w:numId="15" w16cid:durableId="1788235824">
    <w:abstractNumId w:val="5"/>
  </w:num>
  <w:num w:numId="16" w16cid:durableId="841117547">
    <w:abstractNumId w:val="24"/>
  </w:num>
  <w:num w:numId="17" w16cid:durableId="1278485411">
    <w:abstractNumId w:val="14"/>
  </w:num>
  <w:num w:numId="18" w16cid:durableId="1548369328">
    <w:abstractNumId w:val="39"/>
  </w:num>
  <w:num w:numId="19" w16cid:durableId="1131288711">
    <w:abstractNumId w:val="22"/>
  </w:num>
  <w:num w:numId="20" w16cid:durableId="1323462752">
    <w:abstractNumId w:val="37"/>
  </w:num>
  <w:num w:numId="21" w16cid:durableId="1178496617">
    <w:abstractNumId w:val="40"/>
  </w:num>
  <w:num w:numId="22" w16cid:durableId="802625970">
    <w:abstractNumId w:val="18"/>
  </w:num>
  <w:num w:numId="23" w16cid:durableId="2053455490">
    <w:abstractNumId w:val="17"/>
  </w:num>
  <w:num w:numId="24" w16cid:durableId="1543398824">
    <w:abstractNumId w:val="26"/>
  </w:num>
  <w:num w:numId="25" w16cid:durableId="2072651980">
    <w:abstractNumId w:val="25"/>
  </w:num>
  <w:num w:numId="26" w16cid:durableId="305740214">
    <w:abstractNumId w:val="19"/>
  </w:num>
  <w:num w:numId="27" w16cid:durableId="531112767">
    <w:abstractNumId w:val="35"/>
  </w:num>
  <w:num w:numId="28" w16cid:durableId="809253988">
    <w:abstractNumId w:val="11"/>
  </w:num>
  <w:num w:numId="29" w16cid:durableId="2106227576">
    <w:abstractNumId w:val="31"/>
  </w:num>
  <w:num w:numId="30" w16cid:durableId="1565869403">
    <w:abstractNumId w:val="12"/>
  </w:num>
  <w:num w:numId="31" w16cid:durableId="320694175">
    <w:abstractNumId w:val="13"/>
  </w:num>
  <w:num w:numId="32" w16cid:durableId="650718421">
    <w:abstractNumId w:val="10"/>
  </w:num>
  <w:num w:numId="33" w16cid:durableId="90676854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225987777">
    <w:abstractNumId w:val="7"/>
  </w:num>
  <w:num w:numId="35" w16cid:durableId="650451910">
    <w:abstractNumId w:val="15"/>
  </w:num>
  <w:num w:numId="36" w16cid:durableId="10767535">
    <w:abstractNumId w:val="32"/>
  </w:num>
  <w:num w:numId="37" w16cid:durableId="1602446992">
    <w:abstractNumId w:val="27"/>
  </w:num>
  <w:num w:numId="38" w16cid:durableId="401098702">
    <w:abstractNumId w:val="33"/>
  </w:num>
  <w:num w:numId="39" w16cid:durableId="779571158">
    <w:abstractNumId w:val="29"/>
  </w:num>
  <w:num w:numId="40" w16cid:durableId="1206409452">
    <w:abstractNumId w:val="36"/>
  </w:num>
  <w:num w:numId="41" w16cid:durableId="836464096">
    <w:abstractNumId w:val="30"/>
  </w:num>
  <w:num w:numId="42" w16cid:durableId="145740406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360"/>
  <w:drawingGridVerticalSpacing w:val="360"/>
  <w:displayHorizontalDrawingGridEvery w:val="0"/>
  <w:displayVerticalDrawingGridEvery w:val="0"/>
  <w:characterSpacingControl w:val="doNotCompress"/>
  <w:hdrShapeDefaults>
    <o:shapedefaults v:ext="edit" spidmax="2050" style="mso-position-horizontal-relative:page" strokecolor="#4a7ebb">
      <v:stroke color="#4a7ebb" weight=".25pt"/>
      <v:shadow opacity="22938f" offset="0"/>
      <v:textbox inset=",7.2pt,,7.2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084"/>
    <w:rsid w:val="00000135"/>
    <w:rsid w:val="000002A3"/>
    <w:rsid w:val="00000513"/>
    <w:rsid w:val="00001489"/>
    <w:rsid w:val="00001EE1"/>
    <w:rsid w:val="00003633"/>
    <w:rsid w:val="00003A91"/>
    <w:rsid w:val="000046C2"/>
    <w:rsid w:val="00004F4D"/>
    <w:rsid w:val="0000660A"/>
    <w:rsid w:val="00007057"/>
    <w:rsid w:val="00007255"/>
    <w:rsid w:val="000074E2"/>
    <w:rsid w:val="00007730"/>
    <w:rsid w:val="000106AA"/>
    <w:rsid w:val="00013EC8"/>
    <w:rsid w:val="00013F9A"/>
    <w:rsid w:val="00014246"/>
    <w:rsid w:val="000142FC"/>
    <w:rsid w:val="00015D70"/>
    <w:rsid w:val="00015DFC"/>
    <w:rsid w:val="000163D6"/>
    <w:rsid w:val="00016911"/>
    <w:rsid w:val="00016EF6"/>
    <w:rsid w:val="00017EC3"/>
    <w:rsid w:val="00020EF2"/>
    <w:rsid w:val="00021BBA"/>
    <w:rsid w:val="000233B7"/>
    <w:rsid w:val="000236EB"/>
    <w:rsid w:val="00023E6A"/>
    <w:rsid w:val="000240DB"/>
    <w:rsid w:val="00024644"/>
    <w:rsid w:val="00024C3A"/>
    <w:rsid w:val="00024FE1"/>
    <w:rsid w:val="00025624"/>
    <w:rsid w:val="00025965"/>
    <w:rsid w:val="0002620A"/>
    <w:rsid w:val="00026A8D"/>
    <w:rsid w:val="0003029C"/>
    <w:rsid w:val="0003076C"/>
    <w:rsid w:val="000312B4"/>
    <w:rsid w:val="00032E51"/>
    <w:rsid w:val="00032F7D"/>
    <w:rsid w:val="0003354A"/>
    <w:rsid w:val="00034832"/>
    <w:rsid w:val="00034DB2"/>
    <w:rsid w:val="00034EB0"/>
    <w:rsid w:val="000364B3"/>
    <w:rsid w:val="00036A0A"/>
    <w:rsid w:val="000376CA"/>
    <w:rsid w:val="000418AE"/>
    <w:rsid w:val="00041FCE"/>
    <w:rsid w:val="00042A1B"/>
    <w:rsid w:val="00042BB9"/>
    <w:rsid w:val="0004387C"/>
    <w:rsid w:val="00043F02"/>
    <w:rsid w:val="00044D34"/>
    <w:rsid w:val="0004508F"/>
    <w:rsid w:val="000458F3"/>
    <w:rsid w:val="00045A52"/>
    <w:rsid w:val="000460D6"/>
    <w:rsid w:val="0004697F"/>
    <w:rsid w:val="00046CEF"/>
    <w:rsid w:val="00047197"/>
    <w:rsid w:val="000479EF"/>
    <w:rsid w:val="00047F22"/>
    <w:rsid w:val="0005006B"/>
    <w:rsid w:val="00051877"/>
    <w:rsid w:val="00051A31"/>
    <w:rsid w:val="00053F32"/>
    <w:rsid w:val="00054896"/>
    <w:rsid w:val="00054BB0"/>
    <w:rsid w:val="00054FD0"/>
    <w:rsid w:val="0005501E"/>
    <w:rsid w:val="0005505A"/>
    <w:rsid w:val="000550E1"/>
    <w:rsid w:val="00056FD2"/>
    <w:rsid w:val="00057DC3"/>
    <w:rsid w:val="00057E15"/>
    <w:rsid w:val="00060103"/>
    <w:rsid w:val="00060306"/>
    <w:rsid w:val="00060B87"/>
    <w:rsid w:val="00060D12"/>
    <w:rsid w:val="00061A46"/>
    <w:rsid w:val="000623BB"/>
    <w:rsid w:val="00062F8E"/>
    <w:rsid w:val="00064A50"/>
    <w:rsid w:val="00065F4E"/>
    <w:rsid w:val="00065FA3"/>
    <w:rsid w:val="00067585"/>
    <w:rsid w:val="0006783D"/>
    <w:rsid w:val="00067900"/>
    <w:rsid w:val="00067B24"/>
    <w:rsid w:val="0007055C"/>
    <w:rsid w:val="000711CC"/>
    <w:rsid w:val="00071908"/>
    <w:rsid w:val="00071BD2"/>
    <w:rsid w:val="00071F91"/>
    <w:rsid w:val="00072110"/>
    <w:rsid w:val="000732C1"/>
    <w:rsid w:val="0007332E"/>
    <w:rsid w:val="00073A23"/>
    <w:rsid w:val="0007420E"/>
    <w:rsid w:val="00074977"/>
    <w:rsid w:val="00074C09"/>
    <w:rsid w:val="00074D07"/>
    <w:rsid w:val="00074E64"/>
    <w:rsid w:val="00074E79"/>
    <w:rsid w:val="000761EE"/>
    <w:rsid w:val="000768A8"/>
    <w:rsid w:val="00077194"/>
    <w:rsid w:val="000811FA"/>
    <w:rsid w:val="00081323"/>
    <w:rsid w:val="00082700"/>
    <w:rsid w:val="000833FB"/>
    <w:rsid w:val="000843F6"/>
    <w:rsid w:val="0008450E"/>
    <w:rsid w:val="00084AB1"/>
    <w:rsid w:val="0008531C"/>
    <w:rsid w:val="000857DB"/>
    <w:rsid w:val="000858C3"/>
    <w:rsid w:val="0008617C"/>
    <w:rsid w:val="0008656C"/>
    <w:rsid w:val="00086DE5"/>
    <w:rsid w:val="00087503"/>
    <w:rsid w:val="00087BD2"/>
    <w:rsid w:val="00090333"/>
    <w:rsid w:val="00090F12"/>
    <w:rsid w:val="000917E8"/>
    <w:rsid w:val="00092DFC"/>
    <w:rsid w:val="00093201"/>
    <w:rsid w:val="00093A1B"/>
    <w:rsid w:val="00093CB8"/>
    <w:rsid w:val="00094524"/>
    <w:rsid w:val="0009496E"/>
    <w:rsid w:val="000950B9"/>
    <w:rsid w:val="00095635"/>
    <w:rsid w:val="0009704D"/>
    <w:rsid w:val="0009769B"/>
    <w:rsid w:val="00097BAC"/>
    <w:rsid w:val="00097EC7"/>
    <w:rsid w:val="000A0105"/>
    <w:rsid w:val="000A0B6C"/>
    <w:rsid w:val="000A19F3"/>
    <w:rsid w:val="000A2511"/>
    <w:rsid w:val="000A259E"/>
    <w:rsid w:val="000A2600"/>
    <w:rsid w:val="000A3EEA"/>
    <w:rsid w:val="000A44E6"/>
    <w:rsid w:val="000A45B4"/>
    <w:rsid w:val="000A5651"/>
    <w:rsid w:val="000A6CBE"/>
    <w:rsid w:val="000A7983"/>
    <w:rsid w:val="000B036A"/>
    <w:rsid w:val="000B0A3E"/>
    <w:rsid w:val="000B0AD4"/>
    <w:rsid w:val="000B0C54"/>
    <w:rsid w:val="000B10C0"/>
    <w:rsid w:val="000B1299"/>
    <w:rsid w:val="000B182E"/>
    <w:rsid w:val="000B31E9"/>
    <w:rsid w:val="000B4429"/>
    <w:rsid w:val="000B4527"/>
    <w:rsid w:val="000B471B"/>
    <w:rsid w:val="000B4948"/>
    <w:rsid w:val="000B59D9"/>
    <w:rsid w:val="000B76AC"/>
    <w:rsid w:val="000B7DA2"/>
    <w:rsid w:val="000C107D"/>
    <w:rsid w:val="000C1D2C"/>
    <w:rsid w:val="000C484E"/>
    <w:rsid w:val="000C4C4E"/>
    <w:rsid w:val="000C55F3"/>
    <w:rsid w:val="000C6196"/>
    <w:rsid w:val="000C675D"/>
    <w:rsid w:val="000C736E"/>
    <w:rsid w:val="000C73B2"/>
    <w:rsid w:val="000C7FDD"/>
    <w:rsid w:val="000D1733"/>
    <w:rsid w:val="000D20E3"/>
    <w:rsid w:val="000D2878"/>
    <w:rsid w:val="000D2A7F"/>
    <w:rsid w:val="000D2EE3"/>
    <w:rsid w:val="000D3304"/>
    <w:rsid w:val="000D3868"/>
    <w:rsid w:val="000D5BDA"/>
    <w:rsid w:val="000D5C66"/>
    <w:rsid w:val="000D7D97"/>
    <w:rsid w:val="000E122A"/>
    <w:rsid w:val="000E1DFD"/>
    <w:rsid w:val="000E22A6"/>
    <w:rsid w:val="000E2897"/>
    <w:rsid w:val="000E2A38"/>
    <w:rsid w:val="000E3B04"/>
    <w:rsid w:val="000E3C53"/>
    <w:rsid w:val="000E4084"/>
    <w:rsid w:val="000E47F7"/>
    <w:rsid w:val="000E4AA5"/>
    <w:rsid w:val="000E4BD8"/>
    <w:rsid w:val="000E4CA4"/>
    <w:rsid w:val="000E5E0F"/>
    <w:rsid w:val="000E654B"/>
    <w:rsid w:val="000E6A5E"/>
    <w:rsid w:val="000E77EA"/>
    <w:rsid w:val="000E7F46"/>
    <w:rsid w:val="000F0BCA"/>
    <w:rsid w:val="000F14EE"/>
    <w:rsid w:val="000F1BDA"/>
    <w:rsid w:val="000F2EE0"/>
    <w:rsid w:val="000F3938"/>
    <w:rsid w:val="000F5C19"/>
    <w:rsid w:val="000F749F"/>
    <w:rsid w:val="001005AB"/>
    <w:rsid w:val="001007A8"/>
    <w:rsid w:val="00100A58"/>
    <w:rsid w:val="0010134A"/>
    <w:rsid w:val="0010243F"/>
    <w:rsid w:val="0010313E"/>
    <w:rsid w:val="001033AD"/>
    <w:rsid w:val="00103969"/>
    <w:rsid w:val="00103A53"/>
    <w:rsid w:val="00105DC2"/>
    <w:rsid w:val="00106620"/>
    <w:rsid w:val="0010674F"/>
    <w:rsid w:val="00106F08"/>
    <w:rsid w:val="001071C1"/>
    <w:rsid w:val="0010734C"/>
    <w:rsid w:val="00107F76"/>
    <w:rsid w:val="0011060F"/>
    <w:rsid w:val="0011260E"/>
    <w:rsid w:val="00112A5E"/>
    <w:rsid w:val="00112B8C"/>
    <w:rsid w:val="00112C29"/>
    <w:rsid w:val="00113D98"/>
    <w:rsid w:val="00113FF7"/>
    <w:rsid w:val="0011451E"/>
    <w:rsid w:val="0011505C"/>
    <w:rsid w:val="0011520B"/>
    <w:rsid w:val="00115D8C"/>
    <w:rsid w:val="00116AA2"/>
    <w:rsid w:val="00117282"/>
    <w:rsid w:val="00117359"/>
    <w:rsid w:val="00120DFE"/>
    <w:rsid w:val="001213BF"/>
    <w:rsid w:val="00122F56"/>
    <w:rsid w:val="001244F6"/>
    <w:rsid w:val="00124CB9"/>
    <w:rsid w:val="001255D7"/>
    <w:rsid w:val="001258C2"/>
    <w:rsid w:val="001262C9"/>
    <w:rsid w:val="00126ECE"/>
    <w:rsid w:val="001301E0"/>
    <w:rsid w:val="00130425"/>
    <w:rsid w:val="0013075F"/>
    <w:rsid w:val="00130D88"/>
    <w:rsid w:val="00132594"/>
    <w:rsid w:val="001344C1"/>
    <w:rsid w:val="0013720C"/>
    <w:rsid w:val="001377BF"/>
    <w:rsid w:val="00137AF5"/>
    <w:rsid w:val="00137BA3"/>
    <w:rsid w:val="00140802"/>
    <w:rsid w:val="00141104"/>
    <w:rsid w:val="00141303"/>
    <w:rsid w:val="00141690"/>
    <w:rsid w:val="00141ABE"/>
    <w:rsid w:val="00141E83"/>
    <w:rsid w:val="001425A9"/>
    <w:rsid w:val="00143580"/>
    <w:rsid w:val="00145998"/>
    <w:rsid w:val="00146308"/>
    <w:rsid w:val="001467AB"/>
    <w:rsid w:val="00147231"/>
    <w:rsid w:val="001478F1"/>
    <w:rsid w:val="0015000B"/>
    <w:rsid w:val="00150332"/>
    <w:rsid w:val="0015033F"/>
    <w:rsid w:val="00150C40"/>
    <w:rsid w:val="00151126"/>
    <w:rsid w:val="00153E8A"/>
    <w:rsid w:val="00155E8E"/>
    <w:rsid w:val="00156B13"/>
    <w:rsid w:val="00157461"/>
    <w:rsid w:val="001600BE"/>
    <w:rsid w:val="00162C4C"/>
    <w:rsid w:val="00162F0C"/>
    <w:rsid w:val="00163E67"/>
    <w:rsid w:val="0016418D"/>
    <w:rsid w:val="0016440F"/>
    <w:rsid w:val="001669D8"/>
    <w:rsid w:val="00166A89"/>
    <w:rsid w:val="00167057"/>
    <w:rsid w:val="001670B6"/>
    <w:rsid w:val="001671F7"/>
    <w:rsid w:val="00167ACB"/>
    <w:rsid w:val="001703C1"/>
    <w:rsid w:val="00170E7F"/>
    <w:rsid w:val="00171311"/>
    <w:rsid w:val="00171DA8"/>
    <w:rsid w:val="0017334B"/>
    <w:rsid w:val="00173B3D"/>
    <w:rsid w:val="00173C90"/>
    <w:rsid w:val="00174A27"/>
    <w:rsid w:val="001757AE"/>
    <w:rsid w:val="001758F1"/>
    <w:rsid w:val="00175DE2"/>
    <w:rsid w:val="00175DED"/>
    <w:rsid w:val="00176335"/>
    <w:rsid w:val="00176451"/>
    <w:rsid w:val="001765CB"/>
    <w:rsid w:val="00177F79"/>
    <w:rsid w:val="001801F5"/>
    <w:rsid w:val="00180789"/>
    <w:rsid w:val="00182E55"/>
    <w:rsid w:val="00184205"/>
    <w:rsid w:val="00184F55"/>
    <w:rsid w:val="00185477"/>
    <w:rsid w:val="00186045"/>
    <w:rsid w:val="00186A75"/>
    <w:rsid w:val="00187E91"/>
    <w:rsid w:val="00187F5C"/>
    <w:rsid w:val="00190119"/>
    <w:rsid w:val="00190A32"/>
    <w:rsid w:val="00191411"/>
    <w:rsid w:val="00191484"/>
    <w:rsid w:val="001932D0"/>
    <w:rsid w:val="00193BB8"/>
    <w:rsid w:val="00193D3D"/>
    <w:rsid w:val="00193F5A"/>
    <w:rsid w:val="0019471C"/>
    <w:rsid w:val="00195AB5"/>
    <w:rsid w:val="00195EDF"/>
    <w:rsid w:val="00196FFA"/>
    <w:rsid w:val="001974E8"/>
    <w:rsid w:val="001A0A21"/>
    <w:rsid w:val="001A0EFB"/>
    <w:rsid w:val="001A179C"/>
    <w:rsid w:val="001A1868"/>
    <w:rsid w:val="001A19F7"/>
    <w:rsid w:val="001A1F7C"/>
    <w:rsid w:val="001A25AD"/>
    <w:rsid w:val="001A2FE7"/>
    <w:rsid w:val="001A5123"/>
    <w:rsid w:val="001A5FD3"/>
    <w:rsid w:val="001A62D9"/>
    <w:rsid w:val="001A75EA"/>
    <w:rsid w:val="001A76B7"/>
    <w:rsid w:val="001B0561"/>
    <w:rsid w:val="001B0642"/>
    <w:rsid w:val="001B0EFA"/>
    <w:rsid w:val="001B1163"/>
    <w:rsid w:val="001B1484"/>
    <w:rsid w:val="001B24D2"/>
    <w:rsid w:val="001B30C6"/>
    <w:rsid w:val="001B41AD"/>
    <w:rsid w:val="001B6C74"/>
    <w:rsid w:val="001B6D19"/>
    <w:rsid w:val="001B6D97"/>
    <w:rsid w:val="001C10E5"/>
    <w:rsid w:val="001C1920"/>
    <w:rsid w:val="001C1E5C"/>
    <w:rsid w:val="001C21CD"/>
    <w:rsid w:val="001C21DA"/>
    <w:rsid w:val="001C2B0C"/>
    <w:rsid w:val="001C30BA"/>
    <w:rsid w:val="001C4CAE"/>
    <w:rsid w:val="001C5D39"/>
    <w:rsid w:val="001C761E"/>
    <w:rsid w:val="001C7B63"/>
    <w:rsid w:val="001D033A"/>
    <w:rsid w:val="001D0EB5"/>
    <w:rsid w:val="001D101F"/>
    <w:rsid w:val="001D132A"/>
    <w:rsid w:val="001D19C6"/>
    <w:rsid w:val="001D240B"/>
    <w:rsid w:val="001D3315"/>
    <w:rsid w:val="001D39FB"/>
    <w:rsid w:val="001D4046"/>
    <w:rsid w:val="001D4E46"/>
    <w:rsid w:val="001D662D"/>
    <w:rsid w:val="001D7EF8"/>
    <w:rsid w:val="001E0683"/>
    <w:rsid w:val="001E0783"/>
    <w:rsid w:val="001E16F7"/>
    <w:rsid w:val="001E2086"/>
    <w:rsid w:val="001E20AA"/>
    <w:rsid w:val="001E2C8E"/>
    <w:rsid w:val="001E323D"/>
    <w:rsid w:val="001E3A26"/>
    <w:rsid w:val="001E3A90"/>
    <w:rsid w:val="001E3B45"/>
    <w:rsid w:val="001E3E30"/>
    <w:rsid w:val="001E41F4"/>
    <w:rsid w:val="001E4C9E"/>
    <w:rsid w:val="001E5600"/>
    <w:rsid w:val="001E601D"/>
    <w:rsid w:val="001E7367"/>
    <w:rsid w:val="001E7D10"/>
    <w:rsid w:val="001F0D63"/>
    <w:rsid w:val="001F1120"/>
    <w:rsid w:val="001F1140"/>
    <w:rsid w:val="001F2B3B"/>
    <w:rsid w:val="001F3D71"/>
    <w:rsid w:val="001F3DFC"/>
    <w:rsid w:val="001F416A"/>
    <w:rsid w:val="001F4D13"/>
    <w:rsid w:val="001F58B3"/>
    <w:rsid w:val="001F58D7"/>
    <w:rsid w:val="001F672D"/>
    <w:rsid w:val="001F73D7"/>
    <w:rsid w:val="001F795B"/>
    <w:rsid w:val="00200040"/>
    <w:rsid w:val="0020048F"/>
    <w:rsid w:val="00200787"/>
    <w:rsid w:val="002008A4"/>
    <w:rsid w:val="0020177B"/>
    <w:rsid w:val="00202FEC"/>
    <w:rsid w:val="00204280"/>
    <w:rsid w:val="00204A4C"/>
    <w:rsid w:val="00204CDD"/>
    <w:rsid w:val="00204DFC"/>
    <w:rsid w:val="002053DA"/>
    <w:rsid w:val="00205ADA"/>
    <w:rsid w:val="0021194C"/>
    <w:rsid w:val="00211D85"/>
    <w:rsid w:val="00211DB5"/>
    <w:rsid w:val="00211DC4"/>
    <w:rsid w:val="00213355"/>
    <w:rsid w:val="0021391A"/>
    <w:rsid w:val="00213D34"/>
    <w:rsid w:val="002149BC"/>
    <w:rsid w:val="002165AC"/>
    <w:rsid w:val="0021705E"/>
    <w:rsid w:val="00217A85"/>
    <w:rsid w:val="002210A1"/>
    <w:rsid w:val="002221FA"/>
    <w:rsid w:val="00222AC2"/>
    <w:rsid w:val="00223789"/>
    <w:rsid w:val="00226061"/>
    <w:rsid w:val="00226459"/>
    <w:rsid w:val="00226790"/>
    <w:rsid w:val="00227185"/>
    <w:rsid w:val="00227212"/>
    <w:rsid w:val="00227DB2"/>
    <w:rsid w:val="00227F58"/>
    <w:rsid w:val="00230CB4"/>
    <w:rsid w:val="00231EAD"/>
    <w:rsid w:val="00232D58"/>
    <w:rsid w:val="002338F3"/>
    <w:rsid w:val="00233ACE"/>
    <w:rsid w:val="00234680"/>
    <w:rsid w:val="00234A88"/>
    <w:rsid w:val="00235D7D"/>
    <w:rsid w:val="0023606C"/>
    <w:rsid w:val="00236C9F"/>
    <w:rsid w:val="002377E8"/>
    <w:rsid w:val="0024057D"/>
    <w:rsid w:val="00241459"/>
    <w:rsid w:val="00241997"/>
    <w:rsid w:val="00242126"/>
    <w:rsid w:val="00242AC3"/>
    <w:rsid w:val="0024385F"/>
    <w:rsid w:val="0024457C"/>
    <w:rsid w:val="0024459D"/>
    <w:rsid w:val="0024587B"/>
    <w:rsid w:val="00245905"/>
    <w:rsid w:val="002460AD"/>
    <w:rsid w:val="002467A7"/>
    <w:rsid w:val="00246B71"/>
    <w:rsid w:val="00246DC1"/>
    <w:rsid w:val="00246EB6"/>
    <w:rsid w:val="00246F67"/>
    <w:rsid w:val="002472D0"/>
    <w:rsid w:val="00247993"/>
    <w:rsid w:val="0025040D"/>
    <w:rsid w:val="002508A4"/>
    <w:rsid w:val="00250A79"/>
    <w:rsid w:val="00250E4D"/>
    <w:rsid w:val="0025195A"/>
    <w:rsid w:val="00251E05"/>
    <w:rsid w:val="00252383"/>
    <w:rsid w:val="0025272D"/>
    <w:rsid w:val="0025357B"/>
    <w:rsid w:val="00253D05"/>
    <w:rsid w:val="00253F64"/>
    <w:rsid w:val="00254531"/>
    <w:rsid w:val="002547C7"/>
    <w:rsid w:val="00255F51"/>
    <w:rsid w:val="0025679A"/>
    <w:rsid w:val="00257725"/>
    <w:rsid w:val="002579DE"/>
    <w:rsid w:val="00260597"/>
    <w:rsid w:val="00261FD2"/>
    <w:rsid w:val="0026247B"/>
    <w:rsid w:val="002632EC"/>
    <w:rsid w:val="00263309"/>
    <w:rsid w:val="00263B90"/>
    <w:rsid w:val="002643DA"/>
    <w:rsid w:val="002658B3"/>
    <w:rsid w:val="00265B03"/>
    <w:rsid w:val="00266656"/>
    <w:rsid w:val="00266A44"/>
    <w:rsid w:val="002676B7"/>
    <w:rsid w:val="00270327"/>
    <w:rsid w:val="00270330"/>
    <w:rsid w:val="00272206"/>
    <w:rsid w:val="0027300C"/>
    <w:rsid w:val="002731E0"/>
    <w:rsid w:val="00273C42"/>
    <w:rsid w:val="002741C8"/>
    <w:rsid w:val="0027485C"/>
    <w:rsid w:val="0027496D"/>
    <w:rsid w:val="00274F9B"/>
    <w:rsid w:val="00276210"/>
    <w:rsid w:val="00276655"/>
    <w:rsid w:val="002766D6"/>
    <w:rsid w:val="0027692A"/>
    <w:rsid w:val="00276C27"/>
    <w:rsid w:val="00276DF7"/>
    <w:rsid w:val="00277B88"/>
    <w:rsid w:val="00280037"/>
    <w:rsid w:val="002801E9"/>
    <w:rsid w:val="002802EF"/>
    <w:rsid w:val="002804C2"/>
    <w:rsid w:val="00280B7D"/>
    <w:rsid w:val="00281D32"/>
    <w:rsid w:val="00282A0F"/>
    <w:rsid w:val="00282E2E"/>
    <w:rsid w:val="0028304C"/>
    <w:rsid w:val="0028310E"/>
    <w:rsid w:val="0028499F"/>
    <w:rsid w:val="00284A8F"/>
    <w:rsid w:val="002859B6"/>
    <w:rsid w:val="00285C1F"/>
    <w:rsid w:val="002867A2"/>
    <w:rsid w:val="002874B2"/>
    <w:rsid w:val="002877D4"/>
    <w:rsid w:val="002901E3"/>
    <w:rsid w:val="00290DC9"/>
    <w:rsid w:val="0029166F"/>
    <w:rsid w:val="00291DF3"/>
    <w:rsid w:val="00292D03"/>
    <w:rsid w:val="00293343"/>
    <w:rsid w:val="00293601"/>
    <w:rsid w:val="00293B55"/>
    <w:rsid w:val="00294263"/>
    <w:rsid w:val="00294BCD"/>
    <w:rsid w:val="00295931"/>
    <w:rsid w:val="00295BF4"/>
    <w:rsid w:val="00295C05"/>
    <w:rsid w:val="00297E96"/>
    <w:rsid w:val="00297F49"/>
    <w:rsid w:val="002A026C"/>
    <w:rsid w:val="002A0366"/>
    <w:rsid w:val="002A093E"/>
    <w:rsid w:val="002A0BF8"/>
    <w:rsid w:val="002A20EB"/>
    <w:rsid w:val="002A2697"/>
    <w:rsid w:val="002A28AA"/>
    <w:rsid w:val="002A3060"/>
    <w:rsid w:val="002A32A3"/>
    <w:rsid w:val="002A37EB"/>
    <w:rsid w:val="002A390E"/>
    <w:rsid w:val="002A4099"/>
    <w:rsid w:val="002A4DFA"/>
    <w:rsid w:val="002A5829"/>
    <w:rsid w:val="002A6F61"/>
    <w:rsid w:val="002A780E"/>
    <w:rsid w:val="002A7E15"/>
    <w:rsid w:val="002B0776"/>
    <w:rsid w:val="002B172B"/>
    <w:rsid w:val="002B2148"/>
    <w:rsid w:val="002B29D9"/>
    <w:rsid w:val="002B2B02"/>
    <w:rsid w:val="002B4C2B"/>
    <w:rsid w:val="002B56FE"/>
    <w:rsid w:val="002B580C"/>
    <w:rsid w:val="002B5CCC"/>
    <w:rsid w:val="002B5E31"/>
    <w:rsid w:val="002B6D81"/>
    <w:rsid w:val="002B6DB0"/>
    <w:rsid w:val="002B7094"/>
    <w:rsid w:val="002B73B6"/>
    <w:rsid w:val="002C02B2"/>
    <w:rsid w:val="002C05F5"/>
    <w:rsid w:val="002C0A73"/>
    <w:rsid w:val="002C12D9"/>
    <w:rsid w:val="002C19CC"/>
    <w:rsid w:val="002C1DE5"/>
    <w:rsid w:val="002C266A"/>
    <w:rsid w:val="002C26B9"/>
    <w:rsid w:val="002C2737"/>
    <w:rsid w:val="002C2D5B"/>
    <w:rsid w:val="002C3292"/>
    <w:rsid w:val="002C3304"/>
    <w:rsid w:val="002C3E92"/>
    <w:rsid w:val="002C46D4"/>
    <w:rsid w:val="002C4A42"/>
    <w:rsid w:val="002C64C1"/>
    <w:rsid w:val="002C654D"/>
    <w:rsid w:val="002C6D00"/>
    <w:rsid w:val="002C705F"/>
    <w:rsid w:val="002D01AF"/>
    <w:rsid w:val="002D0FCB"/>
    <w:rsid w:val="002D12EF"/>
    <w:rsid w:val="002D27DA"/>
    <w:rsid w:val="002D2B5B"/>
    <w:rsid w:val="002D2F44"/>
    <w:rsid w:val="002D3A97"/>
    <w:rsid w:val="002D4596"/>
    <w:rsid w:val="002D6F64"/>
    <w:rsid w:val="002D7B0D"/>
    <w:rsid w:val="002D7C84"/>
    <w:rsid w:val="002E044E"/>
    <w:rsid w:val="002E06A6"/>
    <w:rsid w:val="002E0BD9"/>
    <w:rsid w:val="002E0C6A"/>
    <w:rsid w:val="002E17AC"/>
    <w:rsid w:val="002E24BD"/>
    <w:rsid w:val="002E2718"/>
    <w:rsid w:val="002E3673"/>
    <w:rsid w:val="002E38E4"/>
    <w:rsid w:val="002E40DA"/>
    <w:rsid w:val="002E5FE3"/>
    <w:rsid w:val="002E7A81"/>
    <w:rsid w:val="002E7C3B"/>
    <w:rsid w:val="002F02AC"/>
    <w:rsid w:val="002F090B"/>
    <w:rsid w:val="002F231E"/>
    <w:rsid w:val="002F2615"/>
    <w:rsid w:val="002F29A7"/>
    <w:rsid w:val="002F3D01"/>
    <w:rsid w:val="002F4B43"/>
    <w:rsid w:val="002F5065"/>
    <w:rsid w:val="002F50B8"/>
    <w:rsid w:val="002F58C7"/>
    <w:rsid w:val="002F6439"/>
    <w:rsid w:val="002F7436"/>
    <w:rsid w:val="0030006B"/>
    <w:rsid w:val="00300C06"/>
    <w:rsid w:val="003016F6"/>
    <w:rsid w:val="00301999"/>
    <w:rsid w:val="00302054"/>
    <w:rsid w:val="00302CCF"/>
    <w:rsid w:val="003037D5"/>
    <w:rsid w:val="00303BFE"/>
    <w:rsid w:val="00304A51"/>
    <w:rsid w:val="00304C24"/>
    <w:rsid w:val="00305D79"/>
    <w:rsid w:val="00306371"/>
    <w:rsid w:val="00306662"/>
    <w:rsid w:val="00306C9D"/>
    <w:rsid w:val="0030732C"/>
    <w:rsid w:val="0031019B"/>
    <w:rsid w:val="00310497"/>
    <w:rsid w:val="00312419"/>
    <w:rsid w:val="00312481"/>
    <w:rsid w:val="00312581"/>
    <w:rsid w:val="0031260D"/>
    <w:rsid w:val="00312AAD"/>
    <w:rsid w:val="00312B68"/>
    <w:rsid w:val="00314329"/>
    <w:rsid w:val="0031462E"/>
    <w:rsid w:val="00314733"/>
    <w:rsid w:val="00314879"/>
    <w:rsid w:val="00314E04"/>
    <w:rsid w:val="0031574D"/>
    <w:rsid w:val="00315D50"/>
    <w:rsid w:val="00315EAE"/>
    <w:rsid w:val="00316D7D"/>
    <w:rsid w:val="003177D5"/>
    <w:rsid w:val="00320F86"/>
    <w:rsid w:val="003215FA"/>
    <w:rsid w:val="003223C3"/>
    <w:rsid w:val="003231BD"/>
    <w:rsid w:val="0032334F"/>
    <w:rsid w:val="0032409E"/>
    <w:rsid w:val="00324122"/>
    <w:rsid w:val="0032522E"/>
    <w:rsid w:val="00325E9A"/>
    <w:rsid w:val="00326E07"/>
    <w:rsid w:val="0032766F"/>
    <w:rsid w:val="00327812"/>
    <w:rsid w:val="00327EDB"/>
    <w:rsid w:val="003305F8"/>
    <w:rsid w:val="0033276F"/>
    <w:rsid w:val="00333435"/>
    <w:rsid w:val="0033475E"/>
    <w:rsid w:val="00334A75"/>
    <w:rsid w:val="00334CA8"/>
    <w:rsid w:val="0033503D"/>
    <w:rsid w:val="003354A4"/>
    <w:rsid w:val="00335774"/>
    <w:rsid w:val="00335DD9"/>
    <w:rsid w:val="0033681B"/>
    <w:rsid w:val="003368C2"/>
    <w:rsid w:val="00336FCC"/>
    <w:rsid w:val="0033772B"/>
    <w:rsid w:val="003401D7"/>
    <w:rsid w:val="0034139C"/>
    <w:rsid w:val="00341487"/>
    <w:rsid w:val="003428CE"/>
    <w:rsid w:val="0034357A"/>
    <w:rsid w:val="003436A7"/>
    <w:rsid w:val="00343F6E"/>
    <w:rsid w:val="00346853"/>
    <w:rsid w:val="003506EB"/>
    <w:rsid w:val="003511DE"/>
    <w:rsid w:val="00351519"/>
    <w:rsid w:val="00351857"/>
    <w:rsid w:val="00351D18"/>
    <w:rsid w:val="003524C9"/>
    <w:rsid w:val="003525DA"/>
    <w:rsid w:val="00352770"/>
    <w:rsid w:val="00353257"/>
    <w:rsid w:val="00353DF2"/>
    <w:rsid w:val="003549E3"/>
    <w:rsid w:val="00356205"/>
    <w:rsid w:val="00356F44"/>
    <w:rsid w:val="00357495"/>
    <w:rsid w:val="0035758B"/>
    <w:rsid w:val="0036120B"/>
    <w:rsid w:val="003621D7"/>
    <w:rsid w:val="00363A91"/>
    <w:rsid w:val="003658D6"/>
    <w:rsid w:val="003679A8"/>
    <w:rsid w:val="00367E98"/>
    <w:rsid w:val="00370C7D"/>
    <w:rsid w:val="00370D3E"/>
    <w:rsid w:val="003717D0"/>
    <w:rsid w:val="00371CA9"/>
    <w:rsid w:val="00371F76"/>
    <w:rsid w:val="0037201F"/>
    <w:rsid w:val="00372245"/>
    <w:rsid w:val="00372296"/>
    <w:rsid w:val="00372D43"/>
    <w:rsid w:val="0037304F"/>
    <w:rsid w:val="00373375"/>
    <w:rsid w:val="0037366B"/>
    <w:rsid w:val="00373C44"/>
    <w:rsid w:val="003742CC"/>
    <w:rsid w:val="003751CA"/>
    <w:rsid w:val="0037555E"/>
    <w:rsid w:val="00376568"/>
    <w:rsid w:val="00376C96"/>
    <w:rsid w:val="00377426"/>
    <w:rsid w:val="00377949"/>
    <w:rsid w:val="00380B78"/>
    <w:rsid w:val="00380D2A"/>
    <w:rsid w:val="0038116C"/>
    <w:rsid w:val="00381357"/>
    <w:rsid w:val="003816F3"/>
    <w:rsid w:val="0038174E"/>
    <w:rsid w:val="00382077"/>
    <w:rsid w:val="003827AF"/>
    <w:rsid w:val="0038432F"/>
    <w:rsid w:val="00385866"/>
    <w:rsid w:val="00386078"/>
    <w:rsid w:val="003866B2"/>
    <w:rsid w:val="00386959"/>
    <w:rsid w:val="0038708D"/>
    <w:rsid w:val="00387945"/>
    <w:rsid w:val="00390002"/>
    <w:rsid w:val="00390D04"/>
    <w:rsid w:val="00391800"/>
    <w:rsid w:val="00391852"/>
    <w:rsid w:val="00391939"/>
    <w:rsid w:val="00391C51"/>
    <w:rsid w:val="003923FA"/>
    <w:rsid w:val="00392913"/>
    <w:rsid w:val="00392BBC"/>
    <w:rsid w:val="00392E04"/>
    <w:rsid w:val="00393328"/>
    <w:rsid w:val="00393F94"/>
    <w:rsid w:val="00394A20"/>
    <w:rsid w:val="00395E36"/>
    <w:rsid w:val="00396D8B"/>
    <w:rsid w:val="0039712B"/>
    <w:rsid w:val="0039721E"/>
    <w:rsid w:val="00397FC2"/>
    <w:rsid w:val="003A0CEB"/>
    <w:rsid w:val="003A135A"/>
    <w:rsid w:val="003A13FF"/>
    <w:rsid w:val="003A1C7B"/>
    <w:rsid w:val="003A1CB3"/>
    <w:rsid w:val="003A2BB3"/>
    <w:rsid w:val="003A30CD"/>
    <w:rsid w:val="003A3992"/>
    <w:rsid w:val="003A39EB"/>
    <w:rsid w:val="003A3C22"/>
    <w:rsid w:val="003A40E4"/>
    <w:rsid w:val="003A5938"/>
    <w:rsid w:val="003A5CFB"/>
    <w:rsid w:val="003A66A4"/>
    <w:rsid w:val="003A6C34"/>
    <w:rsid w:val="003A7E7B"/>
    <w:rsid w:val="003B0596"/>
    <w:rsid w:val="003B0A31"/>
    <w:rsid w:val="003B0A8F"/>
    <w:rsid w:val="003B1314"/>
    <w:rsid w:val="003B1488"/>
    <w:rsid w:val="003B18FB"/>
    <w:rsid w:val="003B21D2"/>
    <w:rsid w:val="003B26F7"/>
    <w:rsid w:val="003B3829"/>
    <w:rsid w:val="003B3D38"/>
    <w:rsid w:val="003B4257"/>
    <w:rsid w:val="003B5257"/>
    <w:rsid w:val="003B5BC7"/>
    <w:rsid w:val="003B5D98"/>
    <w:rsid w:val="003B6F71"/>
    <w:rsid w:val="003B73D8"/>
    <w:rsid w:val="003B7F23"/>
    <w:rsid w:val="003C018B"/>
    <w:rsid w:val="003C063B"/>
    <w:rsid w:val="003C1462"/>
    <w:rsid w:val="003C29D4"/>
    <w:rsid w:val="003C2AE9"/>
    <w:rsid w:val="003C2F9A"/>
    <w:rsid w:val="003C30EC"/>
    <w:rsid w:val="003C3915"/>
    <w:rsid w:val="003C3BA6"/>
    <w:rsid w:val="003C3EF4"/>
    <w:rsid w:val="003C47ED"/>
    <w:rsid w:val="003C47FE"/>
    <w:rsid w:val="003C6101"/>
    <w:rsid w:val="003C72B0"/>
    <w:rsid w:val="003C7752"/>
    <w:rsid w:val="003C792A"/>
    <w:rsid w:val="003D14F3"/>
    <w:rsid w:val="003D1945"/>
    <w:rsid w:val="003D284B"/>
    <w:rsid w:val="003D3691"/>
    <w:rsid w:val="003D46D6"/>
    <w:rsid w:val="003D47DF"/>
    <w:rsid w:val="003D4D5C"/>
    <w:rsid w:val="003D4D5E"/>
    <w:rsid w:val="003D5D52"/>
    <w:rsid w:val="003D6323"/>
    <w:rsid w:val="003D63F2"/>
    <w:rsid w:val="003D6472"/>
    <w:rsid w:val="003D6ED5"/>
    <w:rsid w:val="003D70A0"/>
    <w:rsid w:val="003D72BE"/>
    <w:rsid w:val="003D7330"/>
    <w:rsid w:val="003D7F37"/>
    <w:rsid w:val="003E11C4"/>
    <w:rsid w:val="003E19A8"/>
    <w:rsid w:val="003E2B04"/>
    <w:rsid w:val="003E33F4"/>
    <w:rsid w:val="003E40DE"/>
    <w:rsid w:val="003E46AF"/>
    <w:rsid w:val="003E6014"/>
    <w:rsid w:val="003E6650"/>
    <w:rsid w:val="003E76E7"/>
    <w:rsid w:val="003F087D"/>
    <w:rsid w:val="003F08AC"/>
    <w:rsid w:val="003F09ED"/>
    <w:rsid w:val="003F144A"/>
    <w:rsid w:val="003F247B"/>
    <w:rsid w:val="003F24FD"/>
    <w:rsid w:val="003F2F23"/>
    <w:rsid w:val="003F3460"/>
    <w:rsid w:val="003F498F"/>
    <w:rsid w:val="003F5DC0"/>
    <w:rsid w:val="003F689F"/>
    <w:rsid w:val="00401398"/>
    <w:rsid w:val="0040152A"/>
    <w:rsid w:val="00401670"/>
    <w:rsid w:val="00401D28"/>
    <w:rsid w:val="004032C3"/>
    <w:rsid w:val="00403CA5"/>
    <w:rsid w:val="0040484D"/>
    <w:rsid w:val="00405163"/>
    <w:rsid w:val="00405BBA"/>
    <w:rsid w:val="0040673C"/>
    <w:rsid w:val="00406C7C"/>
    <w:rsid w:val="00406E21"/>
    <w:rsid w:val="004070BD"/>
    <w:rsid w:val="004074CE"/>
    <w:rsid w:val="00407E3F"/>
    <w:rsid w:val="00410750"/>
    <w:rsid w:val="00411D3F"/>
    <w:rsid w:val="00411FA5"/>
    <w:rsid w:val="00412865"/>
    <w:rsid w:val="00413CF1"/>
    <w:rsid w:val="00414559"/>
    <w:rsid w:val="004147D3"/>
    <w:rsid w:val="0041485A"/>
    <w:rsid w:val="00414DDC"/>
    <w:rsid w:val="00416D52"/>
    <w:rsid w:val="0041718C"/>
    <w:rsid w:val="004171A2"/>
    <w:rsid w:val="004173EE"/>
    <w:rsid w:val="004175B5"/>
    <w:rsid w:val="00417F29"/>
    <w:rsid w:val="00420124"/>
    <w:rsid w:val="0042033B"/>
    <w:rsid w:val="00420974"/>
    <w:rsid w:val="00420D18"/>
    <w:rsid w:val="00421F6F"/>
    <w:rsid w:val="00422D7D"/>
    <w:rsid w:val="00422FEB"/>
    <w:rsid w:val="004234CD"/>
    <w:rsid w:val="00423732"/>
    <w:rsid w:val="00423790"/>
    <w:rsid w:val="0042381F"/>
    <w:rsid w:val="0042392E"/>
    <w:rsid w:val="00423A4D"/>
    <w:rsid w:val="00424485"/>
    <w:rsid w:val="004244FE"/>
    <w:rsid w:val="004245D0"/>
    <w:rsid w:val="00424A9B"/>
    <w:rsid w:val="00424D32"/>
    <w:rsid w:val="00425072"/>
    <w:rsid w:val="004250CF"/>
    <w:rsid w:val="0042547F"/>
    <w:rsid w:val="00425ED7"/>
    <w:rsid w:val="004261C5"/>
    <w:rsid w:val="004266BA"/>
    <w:rsid w:val="004271AD"/>
    <w:rsid w:val="0042785E"/>
    <w:rsid w:val="004301BA"/>
    <w:rsid w:val="00430A38"/>
    <w:rsid w:val="00430E4D"/>
    <w:rsid w:val="0043328D"/>
    <w:rsid w:val="00434266"/>
    <w:rsid w:val="00437162"/>
    <w:rsid w:val="0043768E"/>
    <w:rsid w:val="004429B7"/>
    <w:rsid w:val="00444322"/>
    <w:rsid w:val="0044464C"/>
    <w:rsid w:val="0044532F"/>
    <w:rsid w:val="004466D0"/>
    <w:rsid w:val="0044692C"/>
    <w:rsid w:val="00446E42"/>
    <w:rsid w:val="00447CC7"/>
    <w:rsid w:val="0045009C"/>
    <w:rsid w:val="004507CF"/>
    <w:rsid w:val="00450DC1"/>
    <w:rsid w:val="0045121A"/>
    <w:rsid w:val="00454800"/>
    <w:rsid w:val="00454905"/>
    <w:rsid w:val="00454EE2"/>
    <w:rsid w:val="00455CF0"/>
    <w:rsid w:val="00455E4B"/>
    <w:rsid w:val="004564DC"/>
    <w:rsid w:val="00456E3A"/>
    <w:rsid w:val="0046019C"/>
    <w:rsid w:val="00460E25"/>
    <w:rsid w:val="004611B7"/>
    <w:rsid w:val="004618BA"/>
    <w:rsid w:val="0046213E"/>
    <w:rsid w:val="004623E3"/>
    <w:rsid w:val="004624FA"/>
    <w:rsid w:val="00463279"/>
    <w:rsid w:val="00464946"/>
    <w:rsid w:val="00464FD5"/>
    <w:rsid w:val="00466106"/>
    <w:rsid w:val="0046636B"/>
    <w:rsid w:val="00466549"/>
    <w:rsid w:val="00466BE8"/>
    <w:rsid w:val="00467C1D"/>
    <w:rsid w:val="00471D96"/>
    <w:rsid w:val="004723B3"/>
    <w:rsid w:val="00472A24"/>
    <w:rsid w:val="00472B34"/>
    <w:rsid w:val="004736A8"/>
    <w:rsid w:val="004737A1"/>
    <w:rsid w:val="0047431A"/>
    <w:rsid w:val="004754CB"/>
    <w:rsid w:val="00476491"/>
    <w:rsid w:val="00476568"/>
    <w:rsid w:val="004767B8"/>
    <w:rsid w:val="00476827"/>
    <w:rsid w:val="00477B1F"/>
    <w:rsid w:val="0048160B"/>
    <w:rsid w:val="00481C31"/>
    <w:rsid w:val="00482B76"/>
    <w:rsid w:val="00483703"/>
    <w:rsid w:val="00484ABD"/>
    <w:rsid w:val="00484D7D"/>
    <w:rsid w:val="00484EAF"/>
    <w:rsid w:val="00485AD2"/>
    <w:rsid w:val="00485EE6"/>
    <w:rsid w:val="004862A6"/>
    <w:rsid w:val="0048697E"/>
    <w:rsid w:val="00486FCE"/>
    <w:rsid w:val="004879CF"/>
    <w:rsid w:val="00487A55"/>
    <w:rsid w:val="00487CB3"/>
    <w:rsid w:val="00487D3C"/>
    <w:rsid w:val="00487EDE"/>
    <w:rsid w:val="004905B6"/>
    <w:rsid w:val="00490D68"/>
    <w:rsid w:val="00491051"/>
    <w:rsid w:val="0049112F"/>
    <w:rsid w:val="00491A82"/>
    <w:rsid w:val="00492135"/>
    <w:rsid w:val="00492C20"/>
    <w:rsid w:val="00493707"/>
    <w:rsid w:val="00493A92"/>
    <w:rsid w:val="00493B45"/>
    <w:rsid w:val="00493EAB"/>
    <w:rsid w:val="00494558"/>
    <w:rsid w:val="00494E2A"/>
    <w:rsid w:val="00495053"/>
    <w:rsid w:val="004950AA"/>
    <w:rsid w:val="00495606"/>
    <w:rsid w:val="00495BCD"/>
    <w:rsid w:val="00495FF9"/>
    <w:rsid w:val="004961A7"/>
    <w:rsid w:val="004969A1"/>
    <w:rsid w:val="004A23AB"/>
    <w:rsid w:val="004A2A0B"/>
    <w:rsid w:val="004A2D62"/>
    <w:rsid w:val="004A34C7"/>
    <w:rsid w:val="004A35AB"/>
    <w:rsid w:val="004A4459"/>
    <w:rsid w:val="004B00B3"/>
    <w:rsid w:val="004B0173"/>
    <w:rsid w:val="004B0A97"/>
    <w:rsid w:val="004B0CE6"/>
    <w:rsid w:val="004B1905"/>
    <w:rsid w:val="004B2B74"/>
    <w:rsid w:val="004B2EB3"/>
    <w:rsid w:val="004B30FF"/>
    <w:rsid w:val="004B4207"/>
    <w:rsid w:val="004B569D"/>
    <w:rsid w:val="004B56AB"/>
    <w:rsid w:val="004B58BC"/>
    <w:rsid w:val="004B5BCA"/>
    <w:rsid w:val="004B5C8E"/>
    <w:rsid w:val="004B5D51"/>
    <w:rsid w:val="004B7EFB"/>
    <w:rsid w:val="004C0ADF"/>
    <w:rsid w:val="004C2060"/>
    <w:rsid w:val="004C26B4"/>
    <w:rsid w:val="004C36E3"/>
    <w:rsid w:val="004C431C"/>
    <w:rsid w:val="004C44DC"/>
    <w:rsid w:val="004C4850"/>
    <w:rsid w:val="004C53CF"/>
    <w:rsid w:val="004C6435"/>
    <w:rsid w:val="004D1676"/>
    <w:rsid w:val="004D21EB"/>
    <w:rsid w:val="004D3244"/>
    <w:rsid w:val="004D343E"/>
    <w:rsid w:val="004D3A58"/>
    <w:rsid w:val="004D40B6"/>
    <w:rsid w:val="004D45E4"/>
    <w:rsid w:val="004D7095"/>
    <w:rsid w:val="004D72FE"/>
    <w:rsid w:val="004E02ED"/>
    <w:rsid w:val="004E079C"/>
    <w:rsid w:val="004E1A11"/>
    <w:rsid w:val="004E1C59"/>
    <w:rsid w:val="004E20F4"/>
    <w:rsid w:val="004E2B01"/>
    <w:rsid w:val="004E2D53"/>
    <w:rsid w:val="004E3626"/>
    <w:rsid w:val="004E3882"/>
    <w:rsid w:val="004E47B6"/>
    <w:rsid w:val="004E484B"/>
    <w:rsid w:val="004E4BB6"/>
    <w:rsid w:val="004E53A4"/>
    <w:rsid w:val="004E54E5"/>
    <w:rsid w:val="004E5B57"/>
    <w:rsid w:val="004E5FB5"/>
    <w:rsid w:val="004E614A"/>
    <w:rsid w:val="004E63FE"/>
    <w:rsid w:val="004E6C6F"/>
    <w:rsid w:val="004E7727"/>
    <w:rsid w:val="004E7C25"/>
    <w:rsid w:val="004F00ED"/>
    <w:rsid w:val="004F1D5F"/>
    <w:rsid w:val="004F32DB"/>
    <w:rsid w:val="004F344C"/>
    <w:rsid w:val="004F43DC"/>
    <w:rsid w:val="004F4AFD"/>
    <w:rsid w:val="004F4C7D"/>
    <w:rsid w:val="004F50A0"/>
    <w:rsid w:val="004F59FC"/>
    <w:rsid w:val="004F5A10"/>
    <w:rsid w:val="004F5F97"/>
    <w:rsid w:val="004F7228"/>
    <w:rsid w:val="004F7CB3"/>
    <w:rsid w:val="004F7DA2"/>
    <w:rsid w:val="005000E9"/>
    <w:rsid w:val="00500A2B"/>
    <w:rsid w:val="00500C1C"/>
    <w:rsid w:val="00501123"/>
    <w:rsid w:val="00501782"/>
    <w:rsid w:val="00501D13"/>
    <w:rsid w:val="00501D3F"/>
    <w:rsid w:val="00503891"/>
    <w:rsid w:val="005043DE"/>
    <w:rsid w:val="005047B7"/>
    <w:rsid w:val="005051E0"/>
    <w:rsid w:val="005053FE"/>
    <w:rsid w:val="0050563A"/>
    <w:rsid w:val="00505A42"/>
    <w:rsid w:val="00505CBC"/>
    <w:rsid w:val="005060EA"/>
    <w:rsid w:val="00506791"/>
    <w:rsid w:val="005102CE"/>
    <w:rsid w:val="00510CBE"/>
    <w:rsid w:val="00510E2A"/>
    <w:rsid w:val="00510F6C"/>
    <w:rsid w:val="00511B3F"/>
    <w:rsid w:val="00511C8A"/>
    <w:rsid w:val="00511EE6"/>
    <w:rsid w:val="00512BC7"/>
    <w:rsid w:val="00513458"/>
    <w:rsid w:val="00513696"/>
    <w:rsid w:val="00514189"/>
    <w:rsid w:val="00514F2A"/>
    <w:rsid w:val="005151A5"/>
    <w:rsid w:val="005152F0"/>
    <w:rsid w:val="00516C6D"/>
    <w:rsid w:val="00520EF5"/>
    <w:rsid w:val="005218A5"/>
    <w:rsid w:val="00522564"/>
    <w:rsid w:val="00522737"/>
    <w:rsid w:val="00522843"/>
    <w:rsid w:val="00522E4D"/>
    <w:rsid w:val="00522ED3"/>
    <w:rsid w:val="00523B01"/>
    <w:rsid w:val="0052456E"/>
    <w:rsid w:val="005251B5"/>
    <w:rsid w:val="005256A5"/>
    <w:rsid w:val="00525995"/>
    <w:rsid w:val="00527200"/>
    <w:rsid w:val="0052786A"/>
    <w:rsid w:val="00527D8F"/>
    <w:rsid w:val="00530928"/>
    <w:rsid w:val="00532333"/>
    <w:rsid w:val="00532397"/>
    <w:rsid w:val="00532BC1"/>
    <w:rsid w:val="00533F08"/>
    <w:rsid w:val="00533F63"/>
    <w:rsid w:val="005347E4"/>
    <w:rsid w:val="005360CC"/>
    <w:rsid w:val="005368EB"/>
    <w:rsid w:val="00536F32"/>
    <w:rsid w:val="0053765D"/>
    <w:rsid w:val="005378FC"/>
    <w:rsid w:val="005409F9"/>
    <w:rsid w:val="00540D5E"/>
    <w:rsid w:val="005420A3"/>
    <w:rsid w:val="00542461"/>
    <w:rsid w:val="005424BA"/>
    <w:rsid w:val="00542616"/>
    <w:rsid w:val="00542CA0"/>
    <w:rsid w:val="005431C2"/>
    <w:rsid w:val="005433E4"/>
    <w:rsid w:val="00544269"/>
    <w:rsid w:val="00544314"/>
    <w:rsid w:val="0054511D"/>
    <w:rsid w:val="0054556F"/>
    <w:rsid w:val="00545AB1"/>
    <w:rsid w:val="005461C4"/>
    <w:rsid w:val="0054683E"/>
    <w:rsid w:val="005472EB"/>
    <w:rsid w:val="005501B2"/>
    <w:rsid w:val="00550DE3"/>
    <w:rsid w:val="005512C5"/>
    <w:rsid w:val="00551757"/>
    <w:rsid w:val="00553291"/>
    <w:rsid w:val="00553917"/>
    <w:rsid w:val="00554AF3"/>
    <w:rsid w:val="005550EF"/>
    <w:rsid w:val="00555286"/>
    <w:rsid w:val="00555A43"/>
    <w:rsid w:val="005562F2"/>
    <w:rsid w:val="00556AA4"/>
    <w:rsid w:val="005571D6"/>
    <w:rsid w:val="00562360"/>
    <w:rsid w:val="005625E6"/>
    <w:rsid w:val="00563837"/>
    <w:rsid w:val="00564ED0"/>
    <w:rsid w:val="00565215"/>
    <w:rsid w:val="005656C2"/>
    <w:rsid w:val="00565BD2"/>
    <w:rsid w:val="00567089"/>
    <w:rsid w:val="00570139"/>
    <w:rsid w:val="00570EAA"/>
    <w:rsid w:val="00571A82"/>
    <w:rsid w:val="00571C9A"/>
    <w:rsid w:val="00572133"/>
    <w:rsid w:val="0057225F"/>
    <w:rsid w:val="00572278"/>
    <w:rsid w:val="00572599"/>
    <w:rsid w:val="0057319F"/>
    <w:rsid w:val="005744FD"/>
    <w:rsid w:val="00574BD0"/>
    <w:rsid w:val="00574C11"/>
    <w:rsid w:val="005756A3"/>
    <w:rsid w:val="005757A6"/>
    <w:rsid w:val="00575A97"/>
    <w:rsid w:val="00576B1C"/>
    <w:rsid w:val="00577D71"/>
    <w:rsid w:val="00580116"/>
    <w:rsid w:val="00580550"/>
    <w:rsid w:val="005812E9"/>
    <w:rsid w:val="00581375"/>
    <w:rsid w:val="005821AD"/>
    <w:rsid w:val="00582B42"/>
    <w:rsid w:val="00582D66"/>
    <w:rsid w:val="00583122"/>
    <w:rsid w:val="00583583"/>
    <w:rsid w:val="00583CA3"/>
    <w:rsid w:val="0058445C"/>
    <w:rsid w:val="00584FCA"/>
    <w:rsid w:val="005850DE"/>
    <w:rsid w:val="0058514F"/>
    <w:rsid w:val="005852C7"/>
    <w:rsid w:val="00585FE7"/>
    <w:rsid w:val="00587286"/>
    <w:rsid w:val="0059226C"/>
    <w:rsid w:val="00592D11"/>
    <w:rsid w:val="005944C8"/>
    <w:rsid w:val="00595B9A"/>
    <w:rsid w:val="005963F9"/>
    <w:rsid w:val="005967FA"/>
    <w:rsid w:val="00597347"/>
    <w:rsid w:val="005A0D6E"/>
    <w:rsid w:val="005A0F05"/>
    <w:rsid w:val="005A0FEA"/>
    <w:rsid w:val="005A1A26"/>
    <w:rsid w:val="005A24EA"/>
    <w:rsid w:val="005A2869"/>
    <w:rsid w:val="005A35D3"/>
    <w:rsid w:val="005A37A7"/>
    <w:rsid w:val="005A4BE4"/>
    <w:rsid w:val="005A536A"/>
    <w:rsid w:val="005A6016"/>
    <w:rsid w:val="005A6286"/>
    <w:rsid w:val="005A63A3"/>
    <w:rsid w:val="005A6923"/>
    <w:rsid w:val="005A69CD"/>
    <w:rsid w:val="005A6C8B"/>
    <w:rsid w:val="005A7EE7"/>
    <w:rsid w:val="005B1760"/>
    <w:rsid w:val="005B1C48"/>
    <w:rsid w:val="005B1C80"/>
    <w:rsid w:val="005B1EE2"/>
    <w:rsid w:val="005B2334"/>
    <w:rsid w:val="005B2C83"/>
    <w:rsid w:val="005B2F48"/>
    <w:rsid w:val="005B3B10"/>
    <w:rsid w:val="005B3D0F"/>
    <w:rsid w:val="005B4BF0"/>
    <w:rsid w:val="005B50CB"/>
    <w:rsid w:val="005B5BAB"/>
    <w:rsid w:val="005B6171"/>
    <w:rsid w:val="005B68A7"/>
    <w:rsid w:val="005B6A5A"/>
    <w:rsid w:val="005B6B5F"/>
    <w:rsid w:val="005B71A5"/>
    <w:rsid w:val="005B7E14"/>
    <w:rsid w:val="005C0A15"/>
    <w:rsid w:val="005C0C60"/>
    <w:rsid w:val="005C2823"/>
    <w:rsid w:val="005C3194"/>
    <w:rsid w:val="005C4514"/>
    <w:rsid w:val="005C4FB0"/>
    <w:rsid w:val="005C5324"/>
    <w:rsid w:val="005C6065"/>
    <w:rsid w:val="005C608A"/>
    <w:rsid w:val="005C65E6"/>
    <w:rsid w:val="005C6BEA"/>
    <w:rsid w:val="005C6F83"/>
    <w:rsid w:val="005C76F4"/>
    <w:rsid w:val="005D10AC"/>
    <w:rsid w:val="005D173D"/>
    <w:rsid w:val="005D279C"/>
    <w:rsid w:val="005D46A2"/>
    <w:rsid w:val="005D4C89"/>
    <w:rsid w:val="005D6993"/>
    <w:rsid w:val="005D7DCB"/>
    <w:rsid w:val="005E0917"/>
    <w:rsid w:val="005E0EAC"/>
    <w:rsid w:val="005E15DD"/>
    <w:rsid w:val="005E2C6F"/>
    <w:rsid w:val="005E2D5A"/>
    <w:rsid w:val="005E3213"/>
    <w:rsid w:val="005E3354"/>
    <w:rsid w:val="005E3841"/>
    <w:rsid w:val="005E57D1"/>
    <w:rsid w:val="005E69E0"/>
    <w:rsid w:val="005E6D42"/>
    <w:rsid w:val="005E6FBB"/>
    <w:rsid w:val="005E78EE"/>
    <w:rsid w:val="005F06C7"/>
    <w:rsid w:val="005F0A99"/>
    <w:rsid w:val="005F192E"/>
    <w:rsid w:val="005F1FC5"/>
    <w:rsid w:val="005F3111"/>
    <w:rsid w:val="005F32C7"/>
    <w:rsid w:val="005F4376"/>
    <w:rsid w:val="005F43A7"/>
    <w:rsid w:val="005F452B"/>
    <w:rsid w:val="005F69B9"/>
    <w:rsid w:val="005F7B29"/>
    <w:rsid w:val="006000A3"/>
    <w:rsid w:val="006004F7"/>
    <w:rsid w:val="00600800"/>
    <w:rsid w:val="00600B04"/>
    <w:rsid w:val="006013DB"/>
    <w:rsid w:val="00601EF9"/>
    <w:rsid w:val="00602755"/>
    <w:rsid w:val="006027E5"/>
    <w:rsid w:val="006044B0"/>
    <w:rsid w:val="006049BD"/>
    <w:rsid w:val="006054B9"/>
    <w:rsid w:val="006054BA"/>
    <w:rsid w:val="00605BB0"/>
    <w:rsid w:val="006065CA"/>
    <w:rsid w:val="006066D3"/>
    <w:rsid w:val="006067E4"/>
    <w:rsid w:val="00606C91"/>
    <w:rsid w:val="00607035"/>
    <w:rsid w:val="00607519"/>
    <w:rsid w:val="00607BD5"/>
    <w:rsid w:val="00610F81"/>
    <w:rsid w:val="00611736"/>
    <w:rsid w:val="00611988"/>
    <w:rsid w:val="00611F13"/>
    <w:rsid w:val="00612158"/>
    <w:rsid w:val="006143F8"/>
    <w:rsid w:val="00614D43"/>
    <w:rsid w:val="00615B51"/>
    <w:rsid w:val="006168FC"/>
    <w:rsid w:val="0061712F"/>
    <w:rsid w:val="00617A5E"/>
    <w:rsid w:val="00617B0B"/>
    <w:rsid w:val="00620062"/>
    <w:rsid w:val="00620237"/>
    <w:rsid w:val="00620B75"/>
    <w:rsid w:val="00620E3E"/>
    <w:rsid w:val="00621E20"/>
    <w:rsid w:val="0062208B"/>
    <w:rsid w:val="0062248D"/>
    <w:rsid w:val="0062320D"/>
    <w:rsid w:val="006238C4"/>
    <w:rsid w:val="00623F65"/>
    <w:rsid w:val="00624188"/>
    <w:rsid w:val="00624F31"/>
    <w:rsid w:val="006260A1"/>
    <w:rsid w:val="00626884"/>
    <w:rsid w:val="00631791"/>
    <w:rsid w:val="00632457"/>
    <w:rsid w:val="00632E77"/>
    <w:rsid w:val="00634F5B"/>
    <w:rsid w:val="00635C89"/>
    <w:rsid w:val="006368E0"/>
    <w:rsid w:val="0063771D"/>
    <w:rsid w:val="0063794F"/>
    <w:rsid w:val="00637B69"/>
    <w:rsid w:val="00637FE5"/>
    <w:rsid w:val="0064051D"/>
    <w:rsid w:val="00640533"/>
    <w:rsid w:val="0064179C"/>
    <w:rsid w:val="00641B50"/>
    <w:rsid w:val="00641D5B"/>
    <w:rsid w:val="00643FC9"/>
    <w:rsid w:val="00645AD7"/>
    <w:rsid w:val="00645C49"/>
    <w:rsid w:val="00645DD5"/>
    <w:rsid w:val="00646B46"/>
    <w:rsid w:val="00647293"/>
    <w:rsid w:val="006472F4"/>
    <w:rsid w:val="006476E8"/>
    <w:rsid w:val="00651264"/>
    <w:rsid w:val="00651E49"/>
    <w:rsid w:val="00652217"/>
    <w:rsid w:val="0065232E"/>
    <w:rsid w:val="006527EB"/>
    <w:rsid w:val="006532D3"/>
    <w:rsid w:val="006540B8"/>
    <w:rsid w:val="00654C61"/>
    <w:rsid w:val="006551F9"/>
    <w:rsid w:val="0065528D"/>
    <w:rsid w:val="006555EE"/>
    <w:rsid w:val="0065562C"/>
    <w:rsid w:val="00655908"/>
    <w:rsid w:val="00655F57"/>
    <w:rsid w:val="006569B1"/>
    <w:rsid w:val="00656CCB"/>
    <w:rsid w:val="0065712F"/>
    <w:rsid w:val="00657616"/>
    <w:rsid w:val="00660D73"/>
    <w:rsid w:val="00660EEB"/>
    <w:rsid w:val="0066169D"/>
    <w:rsid w:val="00662C0D"/>
    <w:rsid w:val="00663361"/>
    <w:rsid w:val="00663641"/>
    <w:rsid w:val="006645B1"/>
    <w:rsid w:val="00664967"/>
    <w:rsid w:val="00664A20"/>
    <w:rsid w:val="00664E08"/>
    <w:rsid w:val="00664EB6"/>
    <w:rsid w:val="0066525B"/>
    <w:rsid w:val="006665A3"/>
    <w:rsid w:val="00667448"/>
    <w:rsid w:val="00667B5A"/>
    <w:rsid w:val="0067066A"/>
    <w:rsid w:val="006707C6"/>
    <w:rsid w:val="00670889"/>
    <w:rsid w:val="006721BE"/>
    <w:rsid w:val="006729BA"/>
    <w:rsid w:val="0067365E"/>
    <w:rsid w:val="00674A22"/>
    <w:rsid w:val="006775EC"/>
    <w:rsid w:val="00677951"/>
    <w:rsid w:val="00680DE1"/>
    <w:rsid w:val="0068164C"/>
    <w:rsid w:val="00682C08"/>
    <w:rsid w:val="006834C2"/>
    <w:rsid w:val="00683654"/>
    <w:rsid w:val="00683930"/>
    <w:rsid w:val="00683942"/>
    <w:rsid w:val="00683BA2"/>
    <w:rsid w:val="00684234"/>
    <w:rsid w:val="006843E1"/>
    <w:rsid w:val="006858AA"/>
    <w:rsid w:val="00685E1F"/>
    <w:rsid w:val="00687F9F"/>
    <w:rsid w:val="00691040"/>
    <w:rsid w:val="00692F68"/>
    <w:rsid w:val="0069308C"/>
    <w:rsid w:val="00693853"/>
    <w:rsid w:val="00694B18"/>
    <w:rsid w:val="00694BC4"/>
    <w:rsid w:val="00694C1D"/>
    <w:rsid w:val="00694CB6"/>
    <w:rsid w:val="006957AE"/>
    <w:rsid w:val="00697171"/>
    <w:rsid w:val="0069724B"/>
    <w:rsid w:val="006A0B62"/>
    <w:rsid w:val="006A128B"/>
    <w:rsid w:val="006A12FF"/>
    <w:rsid w:val="006A2859"/>
    <w:rsid w:val="006A2B6F"/>
    <w:rsid w:val="006A2EB6"/>
    <w:rsid w:val="006A327A"/>
    <w:rsid w:val="006A342E"/>
    <w:rsid w:val="006A36F1"/>
    <w:rsid w:val="006A38A4"/>
    <w:rsid w:val="006A48AF"/>
    <w:rsid w:val="006A536E"/>
    <w:rsid w:val="006A571D"/>
    <w:rsid w:val="006A602B"/>
    <w:rsid w:val="006A6170"/>
    <w:rsid w:val="006A63E5"/>
    <w:rsid w:val="006A6BCA"/>
    <w:rsid w:val="006A6E67"/>
    <w:rsid w:val="006A7204"/>
    <w:rsid w:val="006A7918"/>
    <w:rsid w:val="006B05B5"/>
    <w:rsid w:val="006B08CE"/>
    <w:rsid w:val="006B0B59"/>
    <w:rsid w:val="006B0E60"/>
    <w:rsid w:val="006B1517"/>
    <w:rsid w:val="006B1E6E"/>
    <w:rsid w:val="006B2B29"/>
    <w:rsid w:val="006B4A62"/>
    <w:rsid w:val="006B4E3C"/>
    <w:rsid w:val="006B7BDD"/>
    <w:rsid w:val="006B7EF2"/>
    <w:rsid w:val="006C1947"/>
    <w:rsid w:val="006C2901"/>
    <w:rsid w:val="006C377A"/>
    <w:rsid w:val="006C387D"/>
    <w:rsid w:val="006C4AB9"/>
    <w:rsid w:val="006C519A"/>
    <w:rsid w:val="006C549C"/>
    <w:rsid w:val="006C5524"/>
    <w:rsid w:val="006C5625"/>
    <w:rsid w:val="006C623F"/>
    <w:rsid w:val="006C65FD"/>
    <w:rsid w:val="006C76DF"/>
    <w:rsid w:val="006C775C"/>
    <w:rsid w:val="006D0F45"/>
    <w:rsid w:val="006D16E2"/>
    <w:rsid w:val="006D1C68"/>
    <w:rsid w:val="006D208B"/>
    <w:rsid w:val="006D20CE"/>
    <w:rsid w:val="006D384E"/>
    <w:rsid w:val="006D3D93"/>
    <w:rsid w:val="006D3E06"/>
    <w:rsid w:val="006D40EF"/>
    <w:rsid w:val="006D4172"/>
    <w:rsid w:val="006D47FF"/>
    <w:rsid w:val="006D4CAD"/>
    <w:rsid w:val="006D4D08"/>
    <w:rsid w:val="006D5367"/>
    <w:rsid w:val="006D6781"/>
    <w:rsid w:val="006D6880"/>
    <w:rsid w:val="006D7B6F"/>
    <w:rsid w:val="006E0B72"/>
    <w:rsid w:val="006E0E86"/>
    <w:rsid w:val="006E122D"/>
    <w:rsid w:val="006E15A2"/>
    <w:rsid w:val="006E2754"/>
    <w:rsid w:val="006E2DEF"/>
    <w:rsid w:val="006E3E6F"/>
    <w:rsid w:val="006E42AC"/>
    <w:rsid w:val="006E5428"/>
    <w:rsid w:val="006E6431"/>
    <w:rsid w:val="006E7163"/>
    <w:rsid w:val="006F1C11"/>
    <w:rsid w:val="006F3206"/>
    <w:rsid w:val="006F3493"/>
    <w:rsid w:val="006F45E0"/>
    <w:rsid w:val="006F5229"/>
    <w:rsid w:val="006F574D"/>
    <w:rsid w:val="006F59C6"/>
    <w:rsid w:val="006F61F8"/>
    <w:rsid w:val="0070137E"/>
    <w:rsid w:val="0070169E"/>
    <w:rsid w:val="00701D96"/>
    <w:rsid w:val="00701F2A"/>
    <w:rsid w:val="00702908"/>
    <w:rsid w:val="00702942"/>
    <w:rsid w:val="00703536"/>
    <w:rsid w:val="00705AA6"/>
    <w:rsid w:val="0070691E"/>
    <w:rsid w:val="00706DE9"/>
    <w:rsid w:val="00706E91"/>
    <w:rsid w:val="0070738C"/>
    <w:rsid w:val="00707F0B"/>
    <w:rsid w:val="00711086"/>
    <w:rsid w:val="00711B6E"/>
    <w:rsid w:val="007121D7"/>
    <w:rsid w:val="00712BE8"/>
    <w:rsid w:val="00712DB7"/>
    <w:rsid w:val="00713BFC"/>
    <w:rsid w:val="0071424C"/>
    <w:rsid w:val="00714A59"/>
    <w:rsid w:val="00715609"/>
    <w:rsid w:val="00716F6C"/>
    <w:rsid w:val="00716FE4"/>
    <w:rsid w:val="007170EE"/>
    <w:rsid w:val="00717606"/>
    <w:rsid w:val="00720383"/>
    <w:rsid w:val="007235CB"/>
    <w:rsid w:val="00723CF0"/>
    <w:rsid w:val="007245BD"/>
    <w:rsid w:val="00724D1D"/>
    <w:rsid w:val="007253E6"/>
    <w:rsid w:val="00725684"/>
    <w:rsid w:val="00725E41"/>
    <w:rsid w:val="0073177A"/>
    <w:rsid w:val="00731BDC"/>
    <w:rsid w:val="00731E24"/>
    <w:rsid w:val="0073213E"/>
    <w:rsid w:val="0073482E"/>
    <w:rsid w:val="00735776"/>
    <w:rsid w:val="00735C1E"/>
    <w:rsid w:val="00735EC6"/>
    <w:rsid w:val="00735FB0"/>
    <w:rsid w:val="007400B3"/>
    <w:rsid w:val="00740F28"/>
    <w:rsid w:val="007410AC"/>
    <w:rsid w:val="0074128A"/>
    <w:rsid w:val="0074130A"/>
    <w:rsid w:val="00741DE6"/>
    <w:rsid w:val="0074205D"/>
    <w:rsid w:val="00742322"/>
    <w:rsid w:val="00742624"/>
    <w:rsid w:val="00742FB5"/>
    <w:rsid w:val="007434B8"/>
    <w:rsid w:val="00743C50"/>
    <w:rsid w:val="00743D15"/>
    <w:rsid w:val="00743F55"/>
    <w:rsid w:val="00744C68"/>
    <w:rsid w:val="007452EF"/>
    <w:rsid w:val="00745744"/>
    <w:rsid w:val="007459D7"/>
    <w:rsid w:val="00745F99"/>
    <w:rsid w:val="00746409"/>
    <w:rsid w:val="0074657F"/>
    <w:rsid w:val="00747249"/>
    <w:rsid w:val="00747618"/>
    <w:rsid w:val="00747C15"/>
    <w:rsid w:val="007505C1"/>
    <w:rsid w:val="00750D49"/>
    <w:rsid w:val="00753CA2"/>
    <w:rsid w:val="007549F7"/>
    <w:rsid w:val="00755A5E"/>
    <w:rsid w:val="007566B7"/>
    <w:rsid w:val="00756B8D"/>
    <w:rsid w:val="00760698"/>
    <w:rsid w:val="00760BCB"/>
    <w:rsid w:val="00761AE9"/>
    <w:rsid w:val="0076289E"/>
    <w:rsid w:val="00762FAD"/>
    <w:rsid w:val="007633FA"/>
    <w:rsid w:val="0076383B"/>
    <w:rsid w:val="00763981"/>
    <w:rsid w:val="00764108"/>
    <w:rsid w:val="00764421"/>
    <w:rsid w:val="00764D83"/>
    <w:rsid w:val="00765A35"/>
    <w:rsid w:val="0076705E"/>
    <w:rsid w:val="00770A1C"/>
    <w:rsid w:val="00771D4B"/>
    <w:rsid w:val="00772494"/>
    <w:rsid w:val="0077250B"/>
    <w:rsid w:val="00772B38"/>
    <w:rsid w:val="0077397C"/>
    <w:rsid w:val="00773D18"/>
    <w:rsid w:val="007741D5"/>
    <w:rsid w:val="00774226"/>
    <w:rsid w:val="0077457F"/>
    <w:rsid w:val="007746D7"/>
    <w:rsid w:val="00774FC8"/>
    <w:rsid w:val="00776F57"/>
    <w:rsid w:val="00777456"/>
    <w:rsid w:val="00777940"/>
    <w:rsid w:val="00777DEF"/>
    <w:rsid w:val="00780859"/>
    <w:rsid w:val="00780C05"/>
    <w:rsid w:val="00781695"/>
    <w:rsid w:val="00781E94"/>
    <w:rsid w:val="00781F9D"/>
    <w:rsid w:val="00782383"/>
    <w:rsid w:val="00782F8B"/>
    <w:rsid w:val="00783015"/>
    <w:rsid w:val="00783A67"/>
    <w:rsid w:val="00783DE3"/>
    <w:rsid w:val="0078415D"/>
    <w:rsid w:val="00785823"/>
    <w:rsid w:val="00785E2E"/>
    <w:rsid w:val="007865D4"/>
    <w:rsid w:val="00786B8B"/>
    <w:rsid w:val="00787C18"/>
    <w:rsid w:val="00790289"/>
    <w:rsid w:val="007918C4"/>
    <w:rsid w:val="00791C94"/>
    <w:rsid w:val="00791FA0"/>
    <w:rsid w:val="00792718"/>
    <w:rsid w:val="0079355B"/>
    <w:rsid w:val="00793A64"/>
    <w:rsid w:val="00793C1A"/>
    <w:rsid w:val="00793FE2"/>
    <w:rsid w:val="00794AD8"/>
    <w:rsid w:val="00794C16"/>
    <w:rsid w:val="00795382"/>
    <w:rsid w:val="00795490"/>
    <w:rsid w:val="00795FE4"/>
    <w:rsid w:val="00797246"/>
    <w:rsid w:val="00797C91"/>
    <w:rsid w:val="007A178B"/>
    <w:rsid w:val="007A1974"/>
    <w:rsid w:val="007A2240"/>
    <w:rsid w:val="007A30DC"/>
    <w:rsid w:val="007A3503"/>
    <w:rsid w:val="007A3859"/>
    <w:rsid w:val="007A3F29"/>
    <w:rsid w:val="007A4D9E"/>
    <w:rsid w:val="007A5A85"/>
    <w:rsid w:val="007A5F05"/>
    <w:rsid w:val="007A6273"/>
    <w:rsid w:val="007A694B"/>
    <w:rsid w:val="007A728B"/>
    <w:rsid w:val="007A7C59"/>
    <w:rsid w:val="007A7CF7"/>
    <w:rsid w:val="007B07E9"/>
    <w:rsid w:val="007B1D51"/>
    <w:rsid w:val="007B1EB2"/>
    <w:rsid w:val="007B2699"/>
    <w:rsid w:val="007B316E"/>
    <w:rsid w:val="007B3611"/>
    <w:rsid w:val="007B479B"/>
    <w:rsid w:val="007B4F3A"/>
    <w:rsid w:val="007B59D8"/>
    <w:rsid w:val="007B620B"/>
    <w:rsid w:val="007B67A5"/>
    <w:rsid w:val="007B7776"/>
    <w:rsid w:val="007C3249"/>
    <w:rsid w:val="007C4932"/>
    <w:rsid w:val="007C4D61"/>
    <w:rsid w:val="007C51D2"/>
    <w:rsid w:val="007C5C8D"/>
    <w:rsid w:val="007C6D7F"/>
    <w:rsid w:val="007C6F2F"/>
    <w:rsid w:val="007C7823"/>
    <w:rsid w:val="007D1041"/>
    <w:rsid w:val="007D119F"/>
    <w:rsid w:val="007D129E"/>
    <w:rsid w:val="007D17B1"/>
    <w:rsid w:val="007D18AB"/>
    <w:rsid w:val="007D2667"/>
    <w:rsid w:val="007D3309"/>
    <w:rsid w:val="007D378F"/>
    <w:rsid w:val="007D3BC4"/>
    <w:rsid w:val="007D483E"/>
    <w:rsid w:val="007D5411"/>
    <w:rsid w:val="007D54E1"/>
    <w:rsid w:val="007D5925"/>
    <w:rsid w:val="007D5B7A"/>
    <w:rsid w:val="007D5C3F"/>
    <w:rsid w:val="007D6204"/>
    <w:rsid w:val="007D6649"/>
    <w:rsid w:val="007D6DF4"/>
    <w:rsid w:val="007D76B7"/>
    <w:rsid w:val="007E119E"/>
    <w:rsid w:val="007E2C6A"/>
    <w:rsid w:val="007E33A9"/>
    <w:rsid w:val="007E3801"/>
    <w:rsid w:val="007E5049"/>
    <w:rsid w:val="007E62C5"/>
    <w:rsid w:val="007E6386"/>
    <w:rsid w:val="007E663A"/>
    <w:rsid w:val="007E6827"/>
    <w:rsid w:val="007E7356"/>
    <w:rsid w:val="007E7F23"/>
    <w:rsid w:val="007F082A"/>
    <w:rsid w:val="007F1529"/>
    <w:rsid w:val="007F15BC"/>
    <w:rsid w:val="007F191D"/>
    <w:rsid w:val="007F2DA3"/>
    <w:rsid w:val="007F3316"/>
    <w:rsid w:val="007F39C0"/>
    <w:rsid w:val="007F3C81"/>
    <w:rsid w:val="007F4DDF"/>
    <w:rsid w:val="007F5611"/>
    <w:rsid w:val="007F5D84"/>
    <w:rsid w:val="007F64B3"/>
    <w:rsid w:val="007F66D4"/>
    <w:rsid w:val="007F692A"/>
    <w:rsid w:val="007F7EF4"/>
    <w:rsid w:val="0080174E"/>
    <w:rsid w:val="008019D2"/>
    <w:rsid w:val="00802032"/>
    <w:rsid w:val="00802490"/>
    <w:rsid w:val="008036C1"/>
    <w:rsid w:val="008041CC"/>
    <w:rsid w:val="00804727"/>
    <w:rsid w:val="008049B5"/>
    <w:rsid w:val="00805324"/>
    <w:rsid w:val="00807945"/>
    <w:rsid w:val="00807C7E"/>
    <w:rsid w:val="008104E5"/>
    <w:rsid w:val="00810633"/>
    <w:rsid w:val="00810942"/>
    <w:rsid w:val="00810EA6"/>
    <w:rsid w:val="0081125C"/>
    <w:rsid w:val="00811FAD"/>
    <w:rsid w:val="008121EE"/>
    <w:rsid w:val="0081238B"/>
    <w:rsid w:val="008125A6"/>
    <w:rsid w:val="00813661"/>
    <w:rsid w:val="00814C9B"/>
    <w:rsid w:val="00815389"/>
    <w:rsid w:val="00815564"/>
    <w:rsid w:val="00816E25"/>
    <w:rsid w:val="00816E87"/>
    <w:rsid w:val="00817065"/>
    <w:rsid w:val="0081710B"/>
    <w:rsid w:val="00817201"/>
    <w:rsid w:val="00817759"/>
    <w:rsid w:val="00820CE1"/>
    <w:rsid w:val="0082226D"/>
    <w:rsid w:val="008226BE"/>
    <w:rsid w:val="008236F4"/>
    <w:rsid w:val="008249F7"/>
    <w:rsid w:val="008251C8"/>
    <w:rsid w:val="0082678E"/>
    <w:rsid w:val="00826AA0"/>
    <w:rsid w:val="00827558"/>
    <w:rsid w:val="00827A9E"/>
    <w:rsid w:val="00827C1C"/>
    <w:rsid w:val="0083110B"/>
    <w:rsid w:val="00831D12"/>
    <w:rsid w:val="008324D8"/>
    <w:rsid w:val="00833A87"/>
    <w:rsid w:val="00833C92"/>
    <w:rsid w:val="00833CC3"/>
    <w:rsid w:val="008344CA"/>
    <w:rsid w:val="0083587B"/>
    <w:rsid w:val="00835B58"/>
    <w:rsid w:val="00836028"/>
    <w:rsid w:val="008370DA"/>
    <w:rsid w:val="008371D0"/>
    <w:rsid w:val="008377D9"/>
    <w:rsid w:val="00841A59"/>
    <w:rsid w:val="00842AB6"/>
    <w:rsid w:val="00843CE7"/>
    <w:rsid w:val="008442F1"/>
    <w:rsid w:val="0084538C"/>
    <w:rsid w:val="00845EE0"/>
    <w:rsid w:val="008465B4"/>
    <w:rsid w:val="00846618"/>
    <w:rsid w:val="00846C26"/>
    <w:rsid w:val="00847509"/>
    <w:rsid w:val="008475AA"/>
    <w:rsid w:val="00847684"/>
    <w:rsid w:val="00847DC5"/>
    <w:rsid w:val="00850037"/>
    <w:rsid w:val="00850B3D"/>
    <w:rsid w:val="00850C93"/>
    <w:rsid w:val="0085101A"/>
    <w:rsid w:val="008522AA"/>
    <w:rsid w:val="00853A74"/>
    <w:rsid w:val="00854466"/>
    <w:rsid w:val="00854F30"/>
    <w:rsid w:val="008557FA"/>
    <w:rsid w:val="00855ED0"/>
    <w:rsid w:val="00856A9B"/>
    <w:rsid w:val="0085720B"/>
    <w:rsid w:val="008579A3"/>
    <w:rsid w:val="00860026"/>
    <w:rsid w:val="0086086C"/>
    <w:rsid w:val="00860CE3"/>
    <w:rsid w:val="00862E02"/>
    <w:rsid w:val="008637BE"/>
    <w:rsid w:val="0086416E"/>
    <w:rsid w:val="0086523B"/>
    <w:rsid w:val="0086549A"/>
    <w:rsid w:val="00867A11"/>
    <w:rsid w:val="00867CF7"/>
    <w:rsid w:val="008701B7"/>
    <w:rsid w:val="00870318"/>
    <w:rsid w:val="00870FBC"/>
    <w:rsid w:val="00871231"/>
    <w:rsid w:val="00871B69"/>
    <w:rsid w:val="00871C11"/>
    <w:rsid w:val="00871C61"/>
    <w:rsid w:val="008724F1"/>
    <w:rsid w:val="00872F80"/>
    <w:rsid w:val="00873A6D"/>
    <w:rsid w:val="00873DD7"/>
    <w:rsid w:val="00874C23"/>
    <w:rsid w:val="008752EB"/>
    <w:rsid w:val="00875DD9"/>
    <w:rsid w:val="008768C8"/>
    <w:rsid w:val="008773B1"/>
    <w:rsid w:val="008776DC"/>
    <w:rsid w:val="00877E40"/>
    <w:rsid w:val="00880D4B"/>
    <w:rsid w:val="00880ECB"/>
    <w:rsid w:val="00880FF7"/>
    <w:rsid w:val="00881306"/>
    <w:rsid w:val="0088148E"/>
    <w:rsid w:val="00881CA7"/>
    <w:rsid w:val="00881DF3"/>
    <w:rsid w:val="00883367"/>
    <w:rsid w:val="00884004"/>
    <w:rsid w:val="008841C0"/>
    <w:rsid w:val="00884CB8"/>
    <w:rsid w:val="008854A1"/>
    <w:rsid w:val="00885B83"/>
    <w:rsid w:val="00885D65"/>
    <w:rsid w:val="00885E39"/>
    <w:rsid w:val="0088604D"/>
    <w:rsid w:val="008865F3"/>
    <w:rsid w:val="00886F43"/>
    <w:rsid w:val="00887035"/>
    <w:rsid w:val="008872F5"/>
    <w:rsid w:val="00890411"/>
    <w:rsid w:val="00890B29"/>
    <w:rsid w:val="008911FB"/>
    <w:rsid w:val="0089141F"/>
    <w:rsid w:val="008926D7"/>
    <w:rsid w:val="00893327"/>
    <w:rsid w:val="008947DC"/>
    <w:rsid w:val="0089521D"/>
    <w:rsid w:val="00895617"/>
    <w:rsid w:val="0089592F"/>
    <w:rsid w:val="00895F48"/>
    <w:rsid w:val="00896813"/>
    <w:rsid w:val="00896DDB"/>
    <w:rsid w:val="008A1A69"/>
    <w:rsid w:val="008A285F"/>
    <w:rsid w:val="008A2BA4"/>
    <w:rsid w:val="008A368E"/>
    <w:rsid w:val="008A395D"/>
    <w:rsid w:val="008A3DC3"/>
    <w:rsid w:val="008A3FB8"/>
    <w:rsid w:val="008A4B98"/>
    <w:rsid w:val="008A4E07"/>
    <w:rsid w:val="008A62C2"/>
    <w:rsid w:val="008A640E"/>
    <w:rsid w:val="008A67DC"/>
    <w:rsid w:val="008A6B6B"/>
    <w:rsid w:val="008A6F82"/>
    <w:rsid w:val="008A743F"/>
    <w:rsid w:val="008A7F08"/>
    <w:rsid w:val="008B0177"/>
    <w:rsid w:val="008B0F79"/>
    <w:rsid w:val="008B1155"/>
    <w:rsid w:val="008B1A57"/>
    <w:rsid w:val="008B1B1A"/>
    <w:rsid w:val="008B2CF9"/>
    <w:rsid w:val="008B3399"/>
    <w:rsid w:val="008B354D"/>
    <w:rsid w:val="008B3615"/>
    <w:rsid w:val="008B3878"/>
    <w:rsid w:val="008B4823"/>
    <w:rsid w:val="008B5146"/>
    <w:rsid w:val="008B5E2A"/>
    <w:rsid w:val="008C0168"/>
    <w:rsid w:val="008C0764"/>
    <w:rsid w:val="008C09F6"/>
    <w:rsid w:val="008C17D7"/>
    <w:rsid w:val="008C184E"/>
    <w:rsid w:val="008C1AFC"/>
    <w:rsid w:val="008C2617"/>
    <w:rsid w:val="008C30F7"/>
    <w:rsid w:val="008C3CD5"/>
    <w:rsid w:val="008C6134"/>
    <w:rsid w:val="008D03FF"/>
    <w:rsid w:val="008D0827"/>
    <w:rsid w:val="008D0F49"/>
    <w:rsid w:val="008D1481"/>
    <w:rsid w:val="008D1762"/>
    <w:rsid w:val="008D18C6"/>
    <w:rsid w:val="008D1921"/>
    <w:rsid w:val="008D1B48"/>
    <w:rsid w:val="008D2390"/>
    <w:rsid w:val="008D2B2B"/>
    <w:rsid w:val="008D38DC"/>
    <w:rsid w:val="008D4BD2"/>
    <w:rsid w:val="008D5B11"/>
    <w:rsid w:val="008E175A"/>
    <w:rsid w:val="008E220D"/>
    <w:rsid w:val="008E2387"/>
    <w:rsid w:val="008E3560"/>
    <w:rsid w:val="008E3861"/>
    <w:rsid w:val="008E44B8"/>
    <w:rsid w:val="008E4954"/>
    <w:rsid w:val="008E4959"/>
    <w:rsid w:val="008E4BA6"/>
    <w:rsid w:val="008E4F00"/>
    <w:rsid w:val="008E5019"/>
    <w:rsid w:val="008E72E9"/>
    <w:rsid w:val="008E7DF1"/>
    <w:rsid w:val="008F0F39"/>
    <w:rsid w:val="008F1C55"/>
    <w:rsid w:val="008F259A"/>
    <w:rsid w:val="008F26E7"/>
    <w:rsid w:val="008F3169"/>
    <w:rsid w:val="008F38D4"/>
    <w:rsid w:val="008F39E6"/>
    <w:rsid w:val="008F3D3B"/>
    <w:rsid w:val="008F5395"/>
    <w:rsid w:val="008F57DF"/>
    <w:rsid w:val="008F58BC"/>
    <w:rsid w:val="008F62F7"/>
    <w:rsid w:val="008F69A0"/>
    <w:rsid w:val="008F6E4D"/>
    <w:rsid w:val="008F721E"/>
    <w:rsid w:val="008F7EA5"/>
    <w:rsid w:val="00900996"/>
    <w:rsid w:val="0090112C"/>
    <w:rsid w:val="009011D3"/>
    <w:rsid w:val="009012BF"/>
    <w:rsid w:val="00901425"/>
    <w:rsid w:val="009015EB"/>
    <w:rsid w:val="00901FEC"/>
    <w:rsid w:val="00903095"/>
    <w:rsid w:val="00903604"/>
    <w:rsid w:val="00903C67"/>
    <w:rsid w:val="00903FC1"/>
    <w:rsid w:val="009049CA"/>
    <w:rsid w:val="009049DB"/>
    <w:rsid w:val="00904D79"/>
    <w:rsid w:val="009056A0"/>
    <w:rsid w:val="00905A33"/>
    <w:rsid w:val="00905C29"/>
    <w:rsid w:val="009068B8"/>
    <w:rsid w:val="00906B1F"/>
    <w:rsid w:val="00906D60"/>
    <w:rsid w:val="00906DEA"/>
    <w:rsid w:val="00907383"/>
    <w:rsid w:val="00907EC6"/>
    <w:rsid w:val="00910626"/>
    <w:rsid w:val="00912381"/>
    <w:rsid w:val="00912FEB"/>
    <w:rsid w:val="00913458"/>
    <w:rsid w:val="0091399F"/>
    <w:rsid w:val="00914170"/>
    <w:rsid w:val="009142B5"/>
    <w:rsid w:val="00914572"/>
    <w:rsid w:val="00914C83"/>
    <w:rsid w:val="0091572D"/>
    <w:rsid w:val="00915EF7"/>
    <w:rsid w:val="0091645F"/>
    <w:rsid w:val="00916A30"/>
    <w:rsid w:val="00916AD7"/>
    <w:rsid w:val="00917F2D"/>
    <w:rsid w:val="009223DB"/>
    <w:rsid w:val="00922B0F"/>
    <w:rsid w:val="00925347"/>
    <w:rsid w:val="0092641C"/>
    <w:rsid w:val="009266DE"/>
    <w:rsid w:val="0092675F"/>
    <w:rsid w:val="00926F80"/>
    <w:rsid w:val="009303DA"/>
    <w:rsid w:val="00930EA1"/>
    <w:rsid w:val="00931214"/>
    <w:rsid w:val="00931691"/>
    <w:rsid w:val="00931C6E"/>
    <w:rsid w:val="00932240"/>
    <w:rsid w:val="009322E9"/>
    <w:rsid w:val="0093278F"/>
    <w:rsid w:val="0093406B"/>
    <w:rsid w:val="009350EA"/>
    <w:rsid w:val="00935608"/>
    <w:rsid w:val="00935651"/>
    <w:rsid w:val="0093607B"/>
    <w:rsid w:val="009364F4"/>
    <w:rsid w:val="0094161F"/>
    <w:rsid w:val="00941E0B"/>
    <w:rsid w:val="00943580"/>
    <w:rsid w:val="00943958"/>
    <w:rsid w:val="00944AA0"/>
    <w:rsid w:val="00944E9D"/>
    <w:rsid w:val="00944F9A"/>
    <w:rsid w:val="009457E7"/>
    <w:rsid w:val="00945D7F"/>
    <w:rsid w:val="00947410"/>
    <w:rsid w:val="009515D3"/>
    <w:rsid w:val="009524DD"/>
    <w:rsid w:val="0095262F"/>
    <w:rsid w:val="00952696"/>
    <w:rsid w:val="00952C29"/>
    <w:rsid w:val="009539B6"/>
    <w:rsid w:val="009549E6"/>
    <w:rsid w:val="00954D4A"/>
    <w:rsid w:val="00954EF2"/>
    <w:rsid w:val="00955222"/>
    <w:rsid w:val="00955691"/>
    <w:rsid w:val="009559AF"/>
    <w:rsid w:val="00955AAF"/>
    <w:rsid w:val="00956FA3"/>
    <w:rsid w:val="009571D6"/>
    <w:rsid w:val="00957517"/>
    <w:rsid w:val="009576D8"/>
    <w:rsid w:val="00957B56"/>
    <w:rsid w:val="0096155D"/>
    <w:rsid w:val="00961614"/>
    <w:rsid w:val="00962259"/>
    <w:rsid w:val="00963628"/>
    <w:rsid w:val="00964057"/>
    <w:rsid w:val="00964DC2"/>
    <w:rsid w:val="00964DE9"/>
    <w:rsid w:val="00965A69"/>
    <w:rsid w:val="00966EF3"/>
    <w:rsid w:val="00967E41"/>
    <w:rsid w:val="009703FB"/>
    <w:rsid w:val="009710C4"/>
    <w:rsid w:val="009714A8"/>
    <w:rsid w:val="00971B6C"/>
    <w:rsid w:val="00972681"/>
    <w:rsid w:val="00972D3B"/>
    <w:rsid w:val="009732D5"/>
    <w:rsid w:val="009732F7"/>
    <w:rsid w:val="00973C92"/>
    <w:rsid w:val="00974345"/>
    <w:rsid w:val="00974ACF"/>
    <w:rsid w:val="00975940"/>
    <w:rsid w:val="00977595"/>
    <w:rsid w:val="0098070F"/>
    <w:rsid w:val="00981A86"/>
    <w:rsid w:val="009824CB"/>
    <w:rsid w:val="00982BA4"/>
    <w:rsid w:val="009845D5"/>
    <w:rsid w:val="00984E57"/>
    <w:rsid w:val="00986590"/>
    <w:rsid w:val="009869D3"/>
    <w:rsid w:val="00986D1C"/>
    <w:rsid w:val="00986D83"/>
    <w:rsid w:val="00987D1C"/>
    <w:rsid w:val="00987DF2"/>
    <w:rsid w:val="00990D0F"/>
    <w:rsid w:val="00992790"/>
    <w:rsid w:val="00993623"/>
    <w:rsid w:val="00994712"/>
    <w:rsid w:val="00994CD5"/>
    <w:rsid w:val="00995362"/>
    <w:rsid w:val="00995D79"/>
    <w:rsid w:val="00995EAB"/>
    <w:rsid w:val="0099624D"/>
    <w:rsid w:val="0099655B"/>
    <w:rsid w:val="00996C05"/>
    <w:rsid w:val="00996E65"/>
    <w:rsid w:val="00996EE8"/>
    <w:rsid w:val="00997C28"/>
    <w:rsid w:val="009A0585"/>
    <w:rsid w:val="009A11A1"/>
    <w:rsid w:val="009A1585"/>
    <w:rsid w:val="009A1BCD"/>
    <w:rsid w:val="009A2E30"/>
    <w:rsid w:val="009A392E"/>
    <w:rsid w:val="009A508A"/>
    <w:rsid w:val="009A5C28"/>
    <w:rsid w:val="009A6BB7"/>
    <w:rsid w:val="009A7F2B"/>
    <w:rsid w:val="009B0CCB"/>
    <w:rsid w:val="009B169F"/>
    <w:rsid w:val="009B1A8F"/>
    <w:rsid w:val="009B36CD"/>
    <w:rsid w:val="009B3B27"/>
    <w:rsid w:val="009B3FC2"/>
    <w:rsid w:val="009B4052"/>
    <w:rsid w:val="009B4858"/>
    <w:rsid w:val="009B5C2B"/>
    <w:rsid w:val="009B60A5"/>
    <w:rsid w:val="009B6A28"/>
    <w:rsid w:val="009B6F7D"/>
    <w:rsid w:val="009B7324"/>
    <w:rsid w:val="009B7A87"/>
    <w:rsid w:val="009B7EAD"/>
    <w:rsid w:val="009C0342"/>
    <w:rsid w:val="009C0653"/>
    <w:rsid w:val="009C07EF"/>
    <w:rsid w:val="009C0BAE"/>
    <w:rsid w:val="009C1047"/>
    <w:rsid w:val="009C2119"/>
    <w:rsid w:val="009C237E"/>
    <w:rsid w:val="009C2497"/>
    <w:rsid w:val="009C2874"/>
    <w:rsid w:val="009C34E9"/>
    <w:rsid w:val="009C3682"/>
    <w:rsid w:val="009C49DE"/>
    <w:rsid w:val="009C5AAA"/>
    <w:rsid w:val="009C5C8B"/>
    <w:rsid w:val="009C7283"/>
    <w:rsid w:val="009D0699"/>
    <w:rsid w:val="009D0F87"/>
    <w:rsid w:val="009D0FBF"/>
    <w:rsid w:val="009D23D7"/>
    <w:rsid w:val="009D2801"/>
    <w:rsid w:val="009D2DFA"/>
    <w:rsid w:val="009D311C"/>
    <w:rsid w:val="009D3719"/>
    <w:rsid w:val="009D4641"/>
    <w:rsid w:val="009D5F30"/>
    <w:rsid w:val="009D6CBE"/>
    <w:rsid w:val="009E01E9"/>
    <w:rsid w:val="009E0557"/>
    <w:rsid w:val="009E1108"/>
    <w:rsid w:val="009E15B3"/>
    <w:rsid w:val="009E1E7E"/>
    <w:rsid w:val="009E38AD"/>
    <w:rsid w:val="009E3A66"/>
    <w:rsid w:val="009E3C01"/>
    <w:rsid w:val="009E4A35"/>
    <w:rsid w:val="009E5CCD"/>
    <w:rsid w:val="009E6664"/>
    <w:rsid w:val="009E6D72"/>
    <w:rsid w:val="009F07AD"/>
    <w:rsid w:val="009F2E51"/>
    <w:rsid w:val="009F2EFC"/>
    <w:rsid w:val="009F3056"/>
    <w:rsid w:val="009F39BD"/>
    <w:rsid w:val="009F4401"/>
    <w:rsid w:val="009F4D41"/>
    <w:rsid w:val="009F5975"/>
    <w:rsid w:val="009F5E5D"/>
    <w:rsid w:val="009F6FBA"/>
    <w:rsid w:val="009F7E03"/>
    <w:rsid w:val="009F7E1A"/>
    <w:rsid w:val="009F7F9D"/>
    <w:rsid w:val="00A000F4"/>
    <w:rsid w:val="00A009FA"/>
    <w:rsid w:val="00A01603"/>
    <w:rsid w:val="00A02040"/>
    <w:rsid w:val="00A02ACE"/>
    <w:rsid w:val="00A02AEC"/>
    <w:rsid w:val="00A0360D"/>
    <w:rsid w:val="00A04E8F"/>
    <w:rsid w:val="00A05D79"/>
    <w:rsid w:val="00A062CB"/>
    <w:rsid w:val="00A068D7"/>
    <w:rsid w:val="00A079B3"/>
    <w:rsid w:val="00A07F0A"/>
    <w:rsid w:val="00A07FD1"/>
    <w:rsid w:val="00A10EAF"/>
    <w:rsid w:val="00A10EDD"/>
    <w:rsid w:val="00A1154B"/>
    <w:rsid w:val="00A117E4"/>
    <w:rsid w:val="00A11994"/>
    <w:rsid w:val="00A12842"/>
    <w:rsid w:val="00A140A7"/>
    <w:rsid w:val="00A140AA"/>
    <w:rsid w:val="00A14464"/>
    <w:rsid w:val="00A14496"/>
    <w:rsid w:val="00A14E52"/>
    <w:rsid w:val="00A14F8B"/>
    <w:rsid w:val="00A151AA"/>
    <w:rsid w:val="00A15B96"/>
    <w:rsid w:val="00A16E34"/>
    <w:rsid w:val="00A17C32"/>
    <w:rsid w:val="00A20135"/>
    <w:rsid w:val="00A2159F"/>
    <w:rsid w:val="00A21AF4"/>
    <w:rsid w:val="00A21FAA"/>
    <w:rsid w:val="00A22123"/>
    <w:rsid w:val="00A233D2"/>
    <w:rsid w:val="00A24451"/>
    <w:rsid w:val="00A264AE"/>
    <w:rsid w:val="00A26EB7"/>
    <w:rsid w:val="00A27A06"/>
    <w:rsid w:val="00A27DC2"/>
    <w:rsid w:val="00A3027E"/>
    <w:rsid w:val="00A302DB"/>
    <w:rsid w:val="00A31868"/>
    <w:rsid w:val="00A31D4B"/>
    <w:rsid w:val="00A31F3F"/>
    <w:rsid w:val="00A32D71"/>
    <w:rsid w:val="00A338F9"/>
    <w:rsid w:val="00A35972"/>
    <w:rsid w:val="00A36169"/>
    <w:rsid w:val="00A371A3"/>
    <w:rsid w:val="00A37214"/>
    <w:rsid w:val="00A40D54"/>
    <w:rsid w:val="00A416E1"/>
    <w:rsid w:val="00A41CD0"/>
    <w:rsid w:val="00A41DF0"/>
    <w:rsid w:val="00A43237"/>
    <w:rsid w:val="00A44535"/>
    <w:rsid w:val="00A449DF"/>
    <w:rsid w:val="00A4526A"/>
    <w:rsid w:val="00A456DF"/>
    <w:rsid w:val="00A45F11"/>
    <w:rsid w:val="00A4628C"/>
    <w:rsid w:val="00A47299"/>
    <w:rsid w:val="00A47A93"/>
    <w:rsid w:val="00A51889"/>
    <w:rsid w:val="00A51A5A"/>
    <w:rsid w:val="00A51FD8"/>
    <w:rsid w:val="00A5329A"/>
    <w:rsid w:val="00A53449"/>
    <w:rsid w:val="00A537B8"/>
    <w:rsid w:val="00A53DC8"/>
    <w:rsid w:val="00A551B3"/>
    <w:rsid w:val="00A55644"/>
    <w:rsid w:val="00A560E2"/>
    <w:rsid w:val="00A562B9"/>
    <w:rsid w:val="00A565B4"/>
    <w:rsid w:val="00A57254"/>
    <w:rsid w:val="00A572CE"/>
    <w:rsid w:val="00A57DAD"/>
    <w:rsid w:val="00A60618"/>
    <w:rsid w:val="00A6161D"/>
    <w:rsid w:val="00A61DB0"/>
    <w:rsid w:val="00A64538"/>
    <w:rsid w:val="00A67364"/>
    <w:rsid w:val="00A70A14"/>
    <w:rsid w:val="00A70B5D"/>
    <w:rsid w:val="00A71323"/>
    <w:rsid w:val="00A7162D"/>
    <w:rsid w:val="00A723A7"/>
    <w:rsid w:val="00A72561"/>
    <w:rsid w:val="00A7258E"/>
    <w:rsid w:val="00A72FDB"/>
    <w:rsid w:val="00A739E1"/>
    <w:rsid w:val="00A73ADE"/>
    <w:rsid w:val="00A73FAB"/>
    <w:rsid w:val="00A7404A"/>
    <w:rsid w:val="00A74826"/>
    <w:rsid w:val="00A74865"/>
    <w:rsid w:val="00A74C34"/>
    <w:rsid w:val="00A74D5D"/>
    <w:rsid w:val="00A7510F"/>
    <w:rsid w:val="00A76A40"/>
    <w:rsid w:val="00A76E0A"/>
    <w:rsid w:val="00A77707"/>
    <w:rsid w:val="00A77985"/>
    <w:rsid w:val="00A77FD9"/>
    <w:rsid w:val="00A8012A"/>
    <w:rsid w:val="00A81EB5"/>
    <w:rsid w:val="00A83068"/>
    <w:rsid w:val="00A8328B"/>
    <w:rsid w:val="00A832BE"/>
    <w:rsid w:val="00A83643"/>
    <w:rsid w:val="00A838BD"/>
    <w:rsid w:val="00A83B31"/>
    <w:rsid w:val="00A85320"/>
    <w:rsid w:val="00A86FD7"/>
    <w:rsid w:val="00A87022"/>
    <w:rsid w:val="00A87872"/>
    <w:rsid w:val="00A87974"/>
    <w:rsid w:val="00A87F49"/>
    <w:rsid w:val="00A902A7"/>
    <w:rsid w:val="00A9060A"/>
    <w:rsid w:val="00A90686"/>
    <w:rsid w:val="00A92695"/>
    <w:rsid w:val="00A92EC4"/>
    <w:rsid w:val="00A92FA6"/>
    <w:rsid w:val="00A944AB"/>
    <w:rsid w:val="00A94647"/>
    <w:rsid w:val="00A94C58"/>
    <w:rsid w:val="00A95434"/>
    <w:rsid w:val="00A957CB"/>
    <w:rsid w:val="00A95E3E"/>
    <w:rsid w:val="00A96C28"/>
    <w:rsid w:val="00AA03F5"/>
    <w:rsid w:val="00AA0B1F"/>
    <w:rsid w:val="00AA0BE6"/>
    <w:rsid w:val="00AA1583"/>
    <w:rsid w:val="00AA1F4F"/>
    <w:rsid w:val="00AA1FFF"/>
    <w:rsid w:val="00AA2160"/>
    <w:rsid w:val="00AA3254"/>
    <w:rsid w:val="00AA3942"/>
    <w:rsid w:val="00AA4662"/>
    <w:rsid w:val="00AA4A38"/>
    <w:rsid w:val="00AA4E6C"/>
    <w:rsid w:val="00AA5E48"/>
    <w:rsid w:val="00AA69D4"/>
    <w:rsid w:val="00AA7267"/>
    <w:rsid w:val="00AA746D"/>
    <w:rsid w:val="00AB067E"/>
    <w:rsid w:val="00AB0EF0"/>
    <w:rsid w:val="00AB19A1"/>
    <w:rsid w:val="00AB1A5A"/>
    <w:rsid w:val="00AB2419"/>
    <w:rsid w:val="00AB3351"/>
    <w:rsid w:val="00AB4386"/>
    <w:rsid w:val="00AB556A"/>
    <w:rsid w:val="00AB7132"/>
    <w:rsid w:val="00AC091A"/>
    <w:rsid w:val="00AC1131"/>
    <w:rsid w:val="00AC1CE0"/>
    <w:rsid w:val="00AC1D6B"/>
    <w:rsid w:val="00AC1FB9"/>
    <w:rsid w:val="00AC22F1"/>
    <w:rsid w:val="00AC51E5"/>
    <w:rsid w:val="00AC5969"/>
    <w:rsid w:val="00AC5C0A"/>
    <w:rsid w:val="00AC6609"/>
    <w:rsid w:val="00AC7390"/>
    <w:rsid w:val="00AC7FF6"/>
    <w:rsid w:val="00AD088F"/>
    <w:rsid w:val="00AD175D"/>
    <w:rsid w:val="00AD1785"/>
    <w:rsid w:val="00AD1895"/>
    <w:rsid w:val="00AD29A7"/>
    <w:rsid w:val="00AD3BD2"/>
    <w:rsid w:val="00AD3E7D"/>
    <w:rsid w:val="00AD4239"/>
    <w:rsid w:val="00AD4623"/>
    <w:rsid w:val="00AD4CF0"/>
    <w:rsid w:val="00AD5202"/>
    <w:rsid w:val="00AD625E"/>
    <w:rsid w:val="00AD662C"/>
    <w:rsid w:val="00AD70F9"/>
    <w:rsid w:val="00AD7A51"/>
    <w:rsid w:val="00AE0ACF"/>
    <w:rsid w:val="00AE1518"/>
    <w:rsid w:val="00AE1545"/>
    <w:rsid w:val="00AE183B"/>
    <w:rsid w:val="00AE18BF"/>
    <w:rsid w:val="00AE2E46"/>
    <w:rsid w:val="00AE3980"/>
    <w:rsid w:val="00AE3AC8"/>
    <w:rsid w:val="00AE3E4F"/>
    <w:rsid w:val="00AE41CB"/>
    <w:rsid w:val="00AE4889"/>
    <w:rsid w:val="00AE5D81"/>
    <w:rsid w:val="00AE6D2B"/>
    <w:rsid w:val="00AF08FE"/>
    <w:rsid w:val="00AF0A4E"/>
    <w:rsid w:val="00AF0E09"/>
    <w:rsid w:val="00AF1080"/>
    <w:rsid w:val="00AF1AC4"/>
    <w:rsid w:val="00AF1E63"/>
    <w:rsid w:val="00AF364D"/>
    <w:rsid w:val="00AF46C2"/>
    <w:rsid w:val="00AF4BCE"/>
    <w:rsid w:val="00AF4CA8"/>
    <w:rsid w:val="00AF4EFE"/>
    <w:rsid w:val="00AF5898"/>
    <w:rsid w:val="00AF63F9"/>
    <w:rsid w:val="00AF6540"/>
    <w:rsid w:val="00AF7852"/>
    <w:rsid w:val="00B00151"/>
    <w:rsid w:val="00B0055C"/>
    <w:rsid w:val="00B008F5"/>
    <w:rsid w:val="00B00A0D"/>
    <w:rsid w:val="00B01A0C"/>
    <w:rsid w:val="00B01EE2"/>
    <w:rsid w:val="00B02485"/>
    <w:rsid w:val="00B0271A"/>
    <w:rsid w:val="00B0286C"/>
    <w:rsid w:val="00B03B1A"/>
    <w:rsid w:val="00B05888"/>
    <w:rsid w:val="00B0662E"/>
    <w:rsid w:val="00B06A80"/>
    <w:rsid w:val="00B10357"/>
    <w:rsid w:val="00B1154F"/>
    <w:rsid w:val="00B11CEC"/>
    <w:rsid w:val="00B11FF2"/>
    <w:rsid w:val="00B12249"/>
    <w:rsid w:val="00B12CF9"/>
    <w:rsid w:val="00B12E99"/>
    <w:rsid w:val="00B13736"/>
    <w:rsid w:val="00B13A9E"/>
    <w:rsid w:val="00B140A3"/>
    <w:rsid w:val="00B14D6C"/>
    <w:rsid w:val="00B1500D"/>
    <w:rsid w:val="00B157E0"/>
    <w:rsid w:val="00B15C98"/>
    <w:rsid w:val="00B168F8"/>
    <w:rsid w:val="00B16A35"/>
    <w:rsid w:val="00B21943"/>
    <w:rsid w:val="00B22173"/>
    <w:rsid w:val="00B223E0"/>
    <w:rsid w:val="00B22F6B"/>
    <w:rsid w:val="00B23219"/>
    <w:rsid w:val="00B23683"/>
    <w:rsid w:val="00B239F9"/>
    <w:rsid w:val="00B23C16"/>
    <w:rsid w:val="00B24C4D"/>
    <w:rsid w:val="00B25E12"/>
    <w:rsid w:val="00B25E3E"/>
    <w:rsid w:val="00B26386"/>
    <w:rsid w:val="00B267EB"/>
    <w:rsid w:val="00B27D45"/>
    <w:rsid w:val="00B31F7F"/>
    <w:rsid w:val="00B32168"/>
    <w:rsid w:val="00B327CD"/>
    <w:rsid w:val="00B32860"/>
    <w:rsid w:val="00B338B6"/>
    <w:rsid w:val="00B35C88"/>
    <w:rsid w:val="00B36B1D"/>
    <w:rsid w:val="00B36F80"/>
    <w:rsid w:val="00B37359"/>
    <w:rsid w:val="00B40AB7"/>
    <w:rsid w:val="00B42352"/>
    <w:rsid w:val="00B42E7E"/>
    <w:rsid w:val="00B44AA4"/>
    <w:rsid w:val="00B454B3"/>
    <w:rsid w:val="00B457DB"/>
    <w:rsid w:val="00B45AB0"/>
    <w:rsid w:val="00B463D1"/>
    <w:rsid w:val="00B46A8B"/>
    <w:rsid w:val="00B47546"/>
    <w:rsid w:val="00B4799B"/>
    <w:rsid w:val="00B47D84"/>
    <w:rsid w:val="00B50162"/>
    <w:rsid w:val="00B50374"/>
    <w:rsid w:val="00B503F9"/>
    <w:rsid w:val="00B50602"/>
    <w:rsid w:val="00B507FC"/>
    <w:rsid w:val="00B51137"/>
    <w:rsid w:val="00B5290E"/>
    <w:rsid w:val="00B52BE8"/>
    <w:rsid w:val="00B52DCB"/>
    <w:rsid w:val="00B5576A"/>
    <w:rsid w:val="00B579AA"/>
    <w:rsid w:val="00B600D6"/>
    <w:rsid w:val="00B60E26"/>
    <w:rsid w:val="00B60F5E"/>
    <w:rsid w:val="00B6103D"/>
    <w:rsid w:val="00B61196"/>
    <w:rsid w:val="00B61A55"/>
    <w:rsid w:val="00B622BE"/>
    <w:rsid w:val="00B62E54"/>
    <w:rsid w:val="00B635D4"/>
    <w:rsid w:val="00B63D2D"/>
    <w:rsid w:val="00B6574C"/>
    <w:rsid w:val="00B67C08"/>
    <w:rsid w:val="00B70660"/>
    <w:rsid w:val="00B7074F"/>
    <w:rsid w:val="00B70B5B"/>
    <w:rsid w:val="00B70F54"/>
    <w:rsid w:val="00B71B7A"/>
    <w:rsid w:val="00B730E1"/>
    <w:rsid w:val="00B7363F"/>
    <w:rsid w:val="00B73F73"/>
    <w:rsid w:val="00B74275"/>
    <w:rsid w:val="00B744DA"/>
    <w:rsid w:val="00B74694"/>
    <w:rsid w:val="00B75163"/>
    <w:rsid w:val="00B76892"/>
    <w:rsid w:val="00B76A38"/>
    <w:rsid w:val="00B7760F"/>
    <w:rsid w:val="00B7796C"/>
    <w:rsid w:val="00B77EE9"/>
    <w:rsid w:val="00B805DD"/>
    <w:rsid w:val="00B80636"/>
    <w:rsid w:val="00B808A0"/>
    <w:rsid w:val="00B82403"/>
    <w:rsid w:val="00B824FD"/>
    <w:rsid w:val="00B842F9"/>
    <w:rsid w:val="00B84DC4"/>
    <w:rsid w:val="00B86BBB"/>
    <w:rsid w:val="00B873EB"/>
    <w:rsid w:val="00B8766C"/>
    <w:rsid w:val="00B900EC"/>
    <w:rsid w:val="00B901CC"/>
    <w:rsid w:val="00B90810"/>
    <w:rsid w:val="00B90851"/>
    <w:rsid w:val="00B9099E"/>
    <w:rsid w:val="00B910A8"/>
    <w:rsid w:val="00B910F8"/>
    <w:rsid w:val="00B95AA8"/>
    <w:rsid w:val="00B965E1"/>
    <w:rsid w:val="00B969F7"/>
    <w:rsid w:val="00B96CFD"/>
    <w:rsid w:val="00B97145"/>
    <w:rsid w:val="00B9753D"/>
    <w:rsid w:val="00B97C4D"/>
    <w:rsid w:val="00BA03B9"/>
    <w:rsid w:val="00BA09A2"/>
    <w:rsid w:val="00BA160E"/>
    <w:rsid w:val="00BA29A4"/>
    <w:rsid w:val="00BA2B76"/>
    <w:rsid w:val="00BA3320"/>
    <w:rsid w:val="00BA4A16"/>
    <w:rsid w:val="00BA54A8"/>
    <w:rsid w:val="00BA5574"/>
    <w:rsid w:val="00BA5FA4"/>
    <w:rsid w:val="00BA717C"/>
    <w:rsid w:val="00BA7EAB"/>
    <w:rsid w:val="00BB1D26"/>
    <w:rsid w:val="00BB23BA"/>
    <w:rsid w:val="00BB4D13"/>
    <w:rsid w:val="00BB522C"/>
    <w:rsid w:val="00BB556B"/>
    <w:rsid w:val="00BB57FC"/>
    <w:rsid w:val="00BB626E"/>
    <w:rsid w:val="00BB69BF"/>
    <w:rsid w:val="00BB713B"/>
    <w:rsid w:val="00BC032D"/>
    <w:rsid w:val="00BC22AB"/>
    <w:rsid w:val="00BC3170"/>
    <w:rsid w:val="00BC3361"/>
    <w:rsid w:val="00BC351B"/>
    <w:rsid w:val="00BC3694"/>
    <w:rsid w:val="00BC4423"/>
    <w:rsid w:val="00BC4B01"/>
    <w:rsid w:val="00BC5037"/>
    <w:rsid w:val="00BC5BDA"/>
    <w:rsid w:val="00BC6EAD"/>
    <w:rsid w:val="00BC7355"/>
    <w:rsid w:val="00BC7517"/>
    <w:rsid w:val="00BC7C5E"/>
    <w:rsid w:val="00BD02E3"/>
    <w:rsid w:val="00BD0A11"/>
    <w:rsid w:val="00BD0C33"/>
    <w:rsid w:val="00BD0D89"/>
    <w:rsid w:val="00BD122B"/>
    <w:rsid w:val="00BD163F"/>
    <w:rsid w:val="00BD257B"/>
    <w:rsid w:val="00BD2EC1"/>
    <w:rsid w:val="00BD3A31"/>
    <w:rsid w:val="00BD4572"/>
    <w:rsid w:val="00BD4C0A"/>
    <w:rsid w:val="00BD61F9"/>
    <w:rsid w:val="00BD69B6"/>
    <w:rsid w:val="00BD7274"/>
    <w:rsid w:val="00BD7F9B"/>
    <w:rsid w:val="00BE03E1"/>
    <w:rsid w:val="00BE1EB0"/>
    <w:rsid w:val="00BE29D1"/>
    <w:rsid w:val="00BE3065"/>
    <w:rsid w:val="00BE469D"/>
    <w:rsid w:val="00BE47A5"/>
    <w:rsid w:val="00BE65D1"/>
    <w:rsid w:val="00BE66C5"/>
    <w:rsid w:val="00BF11DC"/>
    <w:rsid w:val="00BF1B8D"/>
    <w:rsid w:val="00BF31D5"/>
    <w:rsid w:val="00BF58AD"/>
    <w:rsid w:val="00BF5CDB"/>
    <w:rsid w:val="00BF644A"/>
    <w:rsid w:val="00BF7694"/>
    <w:rsid w:val="00BF7739"/>
    <w:rsid w:val="00BF7C21"/>
    <w:rsid w:val="00C0027F"/>
    <w:rsid w:val="00C006D8"/>
    <w:rsid w:val="00C018F9"/>
    <w:rsid w:val="00C01AD7"/>
    <w:rsid w:val="00C023B7"/>
    <w:rsid w:val="00C02858"/>
    <w:rsid w:val="00C03429"/>
    <w:rsid w:val="00C046C7"/>
    <w:rsid w:val="00C04ED9"/>
    <w:rsid w:val="00C04EE6"/>
    <w:rsid w:val="00C05462"/>
    <w:rsid w:val="00C0638D"/>
    <w:rsid w:val="00C06FA8"/>
    <w:rsid w:val="00C079EF"/>
    <w:rsid w:val="00C07C73"/>
    <w:rsid w:val="00C07F2C"/>
    <w:rsid w:val="00C10502"/>
    <w:rsid w:val="00C109A8"/>
    <w:rsid w:val="00C1155A"/>
    <w:rsid w:val="00C11EA2"/>
    <w:rsid w:val="00C11EF3"/>
    <w:rsid w:val="00C12286"/>
    <w:rsid w:val="00C12B87"/>
    <w:rsid w:val="00C13085"/>
    <w:rsid w:val="00C13C24"/>
    <w:rsid w:val="00C13EF4"/>
    <w:rsid w:val="00C15BBB"/>
    <w:rsid w:val="00C15BC3"/>
    <w:rsid w:val="00C15C5A"/>
    <w:rsid w:val="00C16793"/>
    <w:rsid w:val="00C17345"/>
    <w:rsid w:val="00C17EC9"/>
    <w:rsid w:val="00C2009A"/>
    <w:rsid w:val="00C20A88"/>
    <w:rsid w:val="00C2234D"/>
    <w:rsid w:val="00C228E8"/>
    <w:rsid w:val="00C22E2E"/>
    <w:rsid w:val="00C23114"/>
    <w:rsid w:val="00C234FC"/>
    <w:rsid w:val="00C23B4B"/>
    <w:rsid w:val="00C2400E"/>
    <w:rsid w:val="00C242F4"/>
    <w:rsid w:val="00C2469C"/>
    <w:rsid w:val="00C24DEA"/>
    <w:rsid w:val="00C25271"/>
    <w:rsid w:val="00C25B7B"/>
    <w:rsid w:val="00C25E8E"/>
    <w:rsid w:val="00C26DAD"/>
    <w:rsid w:val="00C27009"/>
    <w:rsid w:val="00C27F8A"/>
    <w:rsid w:val="00C30051"/>
    <w:rsid w:val="00C31100"/>
    <w:rsid w:val="00C32F19"/>
    <w:rsid w:val="00C33DAB"/>
    <w:rsid w:val="00C34187"/>
    <w:rsid w:val="00C34F30"/>
    <w:rsid w:val="00C35621"/>
    <w:rsid w:val="00C3563D"/>
    <w:rsid w:val="00C35993"/>
    <w:rsid w:val="00C36306"/>
    <w:rsid w:val="00C36591"/>
    <w:rsid w:val="00C37487"/>
    <w:rsid w:val="00C37ADB"/>
    <w:rsid w:val="00C37DE3"/>
    <w:rsid w:val="00C40A01"/>
    <w:rsid w:val="00C40FE5"/>
    <w:rsid w:val="00C41069"/>
    <w:rsid w:val="00C412FC"/>
    <w:rsid w:val="00C41E6C"/>
    <w:rsid w:val="00C4279B"/>
    <w:rsid w:val="00C42AAB"/>
    <w:rsid w:val="00C43072"/>
    <w:rsid w:val="00C438E0"/>
    <w:rsid w:val="00C46282"/>
    <w:rsid w:val="00C46432"/>
    <w:rsid w:val="00C468CD"/>
    <w:rsid w:val="00C46B93"/>
    <w:rsid w:val="00C46BFC"/>
    <w:rsid w:val="00C46D68"/>
    <w:rsid w:val="00C4774D"/>
    <w:rsid w:val="00C47A77"/>
    <w:rsid w:val="00C50450"/>
    <w:rsid w:val="00C51B20"/>
    <w:rsid w:val="00C51C5D"/>
    <w:rsid w:val="00C520E2"/>
    <w:rsid w:val="00C52261"/>
    <w:rsid w:val="00C524AD"/>
    <w:rsid w:val="00C524E8"/>
    <w:rsid w:val="00C52F71"/>
    <w:rsid w:val="00C550AE"/>
    <w:rsid w:val="00C554D9"/>
    <w:rsid w:val="00C56A28"/>
    <w:rsid w:val="00C57103"/>
    <w:rsid w:val="00C57CD0"/>
    <w:rsid w:val="00C617B1"/>
    <w:rsid w:val="00C61C6A"/>
    <w:rsid w:val="00C6361E"/>
    <w:rsid w:val="00C63B9A"/>
    <w:rsid w:val="00C64B67"/>
    <w:rsid w:val="00C6510A"/>
    <w:rsid w:val="00C652C8"/>
    <w:rsid w:val="00C657C4"/>
    <w:rsid w:val="00C66651"/>
    <w:rsid w:val="00C6772B"/>
    <w:rsid w:val="00C702FD"/>
    <w:rsid w:val="00C70EE6"/>
    <w:rsid w:val="00C71240"/>
    <w:rsid w:val="00C7139F"/>
    <w:rsid w:val="00C738D7"/>
    <w:rsid w:val="00C73D9D"/>
    <w:rsid w:val="00C74C43"/>
    <w:rsid w:val="00C74F20"/>
    <w:rsid w:val="00C750FB"/>
    <w:rsid w:val="00C7613F"/>
    <w:rsid w:val="00C769D2"/>
    <w:rsid w:val="00C77130"/>
    <w:rsid w:val="00C777FC"/>
    <w:rsid w:val="00C77A49"/>
    <w:rsid w:val="00C77B71"/>
    <w:rsid w:val="00C8025A"/>
    <w:rsid w:val="00C81183"/>
    <w:rsid w:val="00C82438"/>
    <w:rsid w:val="00C82AD5"/>
    <w:rsid w:val="00C8316E"/>
    <w:rsid w:val="00C83729"/>
    <w:rsid w:val="00C8438C"/>
    <w:rsid w:val="00C8503F"/>
    <w:rsid w:val="00C85542"/>
    <w:rsid w:val="00C857F9"/>
    <w:rsid w:val="00C87A59"/>
    <w:rsid w:val="00C87E18"/>
    <w:rsid w:val="00C91149"/>
    <w:rsid w:val="00C913C2"/>
    <w:rsid w:val="00C914CF"/>
    <w:rsid w:val="00C914F2"/>
    <w:rsid w:val="00C92C48"/>
    <w:rsid w:val="00C936E8"/>
    <w:rsid w:val="00C93B14"/>
    <w:rsid w:val="00C94253"/>
    <w:rsid w:val="00C94CA6"/>
    <w:rsid w:val="00C96573"/>
    <w:rsid w:val="00C97187"/>
    <w:rsid w:val="00C97692"/>
    <w:rsid w:val="00C97F47"/>
    <w:rsid w:val="00CA1237"/>
    <w:rsid w:val="00CA1709"/>
    <w:rsid w:val="00CA47A5"/>
    <w:rsid w:val="00CA4C38"/>
    <w:rsid w:val="00CA4F05"/>
    <w:rsid w:val="00CA556A"/>
    <w:rsid w:val="00CA5E53"/>
    <w:rsid w:val="00CA6372"/>
    <w:rsid w:val="00CA66B8"/>
    <w:rsid w:val="00CA6D90"/>
    <w:rsid w:val="00CA78B6"/>
    <w:rsid w:val="00CA7BE8"/>
    <w:rsid w:val="00CB096A"/>
    <w:rsid w:val="00CB119E"/>
    <w:rsid w:val="00CB22BD"/>
    <w:rsid w:val="00CB232E"/>
    <w:rsid w:val="00CB292E"/>
    <w:rsid w:val="00CB2DC0"/>
    <w:rsid w:val="00CB3753"/>
    <w:rsid w:val="00CB4654"/>
    <w:rsid w:val="00CB4EF0"/>
    <w:rsid w:val="00CB53A7"/>
    <w:rsid w:val="00CB5918"/>
    <w:rsid w:val="00CB5BE3"/>
    <w:rsid w:val="00CB5DCE"/>
    <w:rsid w:val="00CB6221"/>
    <w:rsid w:val="00CB7881"/>
    <w:rsid w:val="00CC08D2"/>
    <w:rsid w:val="00CC121C"/>
    <w:rsid w:val="00CC1748"/>
    <w:rsid w:val="00CC1BA4"/>
    <w:rsid w:val="00CC1DFA"/>
    <w:rsid w:val="00CC2199"/>
    <w:rsid w:val="00CC324F"/>
    <w:rsid w:val="00CC7B21"/>
    <w:rsid w:val="00CD1E14"/>
    <w:rsid w:val="00CD3248"/>
    <w:rsid w:val="00CD3413"/>
    <w:rsid w:val="00CD42C6"/>
    <w:rsid w:val="00CD46B8"/>
    <w:rsid w:val="00CD471E"/>
    <w:rsid w:val="00CD529B"/>
    <w:rsid w:val="00CD6341"/>
    <w:rsid w:val="00CD664B"/>
    <w:rsid w:val="00CD7029"/>
    <w:rsid w:val="00CD7218"/>
    <w:rsid w:val="00CD7EC0"/>
    <w:rsid w:val="00CE1E1D"/>
    <w:rsid w:val="00CE1F19"/>
    <w:rsid w:val="00CE2287"/>
    <w:rsid w:val="00CE2ED3"/>
    <w:rsid w:val="00CE33D8"/>
    <w:rsid w:val="00CE4A32"/>
    <w:rsid w:val="00CE54CD"/>
    <w:rsid w:val="00CE56B8"/>
    <w:rsid w:val="00CE6037"/>
    <w:rsid w:val="00CE648C"/>
    <w:rsid w:val="00CE6B96"/>
    <w:rsid w:val="00CE709E"/>
    <w:rsid w:val="00CF0F48"/>
    <w:rsid w:val="00CF2135"/>
    <w:rsid w:val="00CF24E2"/>
    <w:rsid w:val="00CF2576"/>
    <w:rsid w:val="00CF2A64"/>
    <w:rsid w:val="00CF440E"/>
    <w:rsid w:val="00CF54A6"/>
    <w:rsid w:val="00CF5DA1"/>
    <w:rsid w:val="00CF68FF"/>
    <w:rsid w:val="00CF796C"/>
    <w:rsid w:val="00D001E7"/>
    <w:rsid w:val="00D005E3"/>
    <w:rsid w:val="00D006DE"/>
    <w:rsid w:val="00D00C55"/>
    <w:rsid w:val="00D01027"/>
    <w:rsid w:val="00D017E3"/>
    <w:rsid w:val="00D01834"/>
    <w:rsid w:val="00D01E6A"/>
    <w:rsid w:val="00D0384D"/>
    <w:rsid w:val="00D04FBD"/>
    <w:rsid w:val="00D05753"/>
    <w:rsid w:val="00D064B1"/>
    <w:rsid w:val="00D06BD8"/>
    <w:rsid w:val="00D10EE2"/>
    <w:rsid w:val="00D11CD1"/>
    <w:rsid w:val="00D11CE1"/>
    <w:rsid w:val="00D120AA"/>
    <w:rsid w:val="00D1271A"/>
    <w:rsid w:val="00D13306"/>
    <w:rsid w:val="00D133C2"/>
    <w:rsid w:val="00D13A49"/>
    <w:rsid w:val="00D15124"/>
    <w:rsid w:val="00D163F7"/>
    <w:rsid w:val="00D17619"/>
    <w:rsid w:val="00D203D6"/>
    <w:rsid w:val="00D215CA"/>
    <w:rsid w:val="00D2169D"/>
    <w:rsid w:val="00D21D5D"/>
    <w:rsid w:val="00D2271F"/>
    <w:rsid w:val="00D22C85"/>
    <w:rsid w:val="00D23091"/>
    <w:rsid w:val="00D23217"/>
    <w:rsid w:val="00D248E0"/>
    <w:rsid w:val="00D25A0F"/>
    <w:rsid w:val="00D25A39"/>
    <w:rsid w:val="00D25C7D"/>
    <w:rsid w:val="00D2658D"/>
    <w:rsid w:val="00D276FC"/>
    <w:rsid w:val="00D27D74"/>
    <w:rsid w:val="00D305D1"/>
    <w:rsid w:val="00D309A5"/>
    <w:rsid w:val="00D30F79"/>
    <w:rsid w:val="00D3142C"/>
    <w:rsid w:val="00D32BC1"/>
    <w:rsid w:val="00D32E77"/>
    <w:rsid w:val="00D330E9"/>
    <w:rsid w:val="00D33BDF"/>
    <w:rsid w:val="00D34B17"/>
    <w:rsid w:val="00D34C8D"/>
    <w:rsid w:val="00D35759"/>
    <w:rsid w:val="00D35C20"/>
    <w:rsid w:val="00D4060E"/>
    <w:rsid w:val="00D40EC5"/>
    <w:rsid w:val="00D41D5C"/>
    <w:rsid w:val="00D42684"/>
    <w:rsid w:val="00D43218"/>
    <w:rsid w:val="00D43DE7"/>
    <w:rsid w:val="00D43EB8"/>
    <w:rsid w:val="00D44466"/>
    <w:rsid w:val="00D47290"/>
    <w:rsid w:val="00D47CB2"/>
    <w:rsid w:val="00D5003F"/>
    <w:rsid w:val="00D50198"/>
    <w:rsid w:val="00D503F3"/>
    <w:rsid w:val="00D5099E"/>
    <w:rsid w:val="00D50D91"/>
    <w:rsid w:val="00D516F4"/>
    <w:rsid w:val="00D523E1"/>
    <w:rsid w:val="00D52904"/>
    <w:rsid w:val="00D5314B"/>
    <w:rsid w:val="00D53AF6"/>
    <w:rsid w:val="00D53C10"/>
    <w:rsid w:val="00D53E49"/>
    <w:rsid w:val="00D54557"/>
    <w:rsid w:val="00D54DA9"/>
    <w:rsid w:val="00D55057"/>
    <w:rsid w:val="00D553CD"/>
    <w:rsid w:val="00D564D3"/>
    <w:rsid w:val="00D56DFB"/>
    <w:rsid w:val="00D60AC8"/>
    <w:rsid w:val="00D6121F"/>
    <w:rsid w:val="00D61609"/>
    <w:rsid w:val="00D61660"/>
    <w:rsid w:val="00D61A3F"/>
    <w:rsid w:val="00D61CBD"/>
    <w:rsid w:val="00D61EEA"/>
    <w:rsid w:val="00D623D1"/>
    <w:rsid w:val="00D62A94"/>
    <w:rsid w:val="00D63EF5"/>
    <w:rsid w:val="00D64ED7"/>
    <w:rsid w:val="00D64EDE"/>
    <w:rsid w:val="00D65A9F"/>
    <w:rsid w:val="00D65ADB"/>
    <w:rsid w:val="00D66B02"/>
    <w:rsid w:val="00D66C40"/>
    <w:rsid w:val="00D67A95"/>
    <w:rsid w:val="00D67B3B"/>
    <w:rsid w:val="00D67E65"/>
    <w:rsid w:val="00D72233"/>
    <w:rsid w:val="00D725A4"/>
    <w:rsid w:val="00D731A3"/>
    <w:rsid w:val="00D736F5"/>
    <w:rsid w:val="00D77B8E"/>
    <w:rsid w:val="00D77BC7"/>
    <w:rsid w:val="00D77C1F"/>
    <w:rsid w:val="00D81677"/>
    <w:rsid w:val="00D839A7"/>
    <w:rsid w:val="00D8480A"/>
    <w:rsid w:val="00D848E4"/>
    <w:rsid w:val="00D84C05"/>
    <w:rsid w:val="00D85098"/>
    <w:rsid w:val="00D8546A"/>
    <w:rsid w:val="00D85C4B"/>
    <w:rsid w:val="00D85EDC"/>
    <w:rsid w:val="00D87077"/>
    <w:rsid w:val="00D870FB"/>
    <w:rsid w:val="00D87105"/>
    <w:rsid w:val="00D9009D"/>
    <w:rsid w:val="00D929BC"/>
    <w:rsid w:val="00D92D5D"/>
    <w:rsid w:val="00D9357B"/>
    <w:rsid w:val="00D94B15"/>
    <w:rsid w:val="00D95FB5"/>
    <w:rsid w:val="00D964C7"/>
    <w:rsid w:val="00D96A47"/>
    <w:rsid w:val="00D97E12"/>
    <w:rsid w:val="00D97E1E"/>
    <w:rsid w:val="00DA0631"/>
    <w:rsid w:val="00DA0CB6"/>
    <w:rsid w:val="00DA13EF"/>
    <w:rsid w:val="00DA2FDB"/>
    <w:rsid w:val="00DA418D"/>
    <w:rsid w:val="00DA4D58"/>
    <w:rsid w:val="00DA503A"/>
    <w:rsid w:val="00DA5CC8"/>
    <w:rsid w:val="00DA5DFF"/>
    <w:rsid w:val="00DA7FD0"/>
    <w:rsid w:val="00DB253B"/>
    <w:rsid w:val="00DB27E2"/>
    <w:rsid w:val="00DB2A4F"/>
    <w:rsid w:val="00DB2B31"/>
    <w:rsid w:val="00DB2D32"/>
    <w:rsid w:val="00DB3856"/>
    <w:rsid w:val="00DB3BF3"/>
    <w:rsid w:val="00DB410A"/>
    <w:rsid w:val="00DB4A01"/>
    <w:rsid w:val="00DB4BDB"/>
    <w:rsid w:val="00DB539F"/>
    <w:rsid w:val="00DB5E9B"/>
    <w:rsid w:val="00DB5FDA"/>
    <w:rsid w:val="00DB600F"/>
    <w:rsid w:val="00DB60EC"/>
    <w:rsid w:val="00DB6905"/>
    <w:rsid w:val="00DB6C79"/>
    <w:rsid w:val="00DB6CC9"/>
    <w:rsid w:val="00DB6EBF"/>
    <w:rsid w:val="00DC0689"/>
    <w:rsid w:val="00DC0B74"/>
    <w:rsid w:val="00DC0EDA"/>
    <w:rsid w:val="00DC1060"/>
    <w:rsid w:val="00DC1146"/>
    <w:rsid w:val="00DC28C8"/>
    <w:rsid w:val="00DC2C81"/>
    <w:rsid w:val="00DC3797"/>
    <w:rsid w:val="00DC42EF"/>
    <w:rsid w:val="00DC4B89"/>
    <w:rsid w:val="00DC5173"/>
    <w:rsid w:val="00DC7DD6"/>
    <w:rsid w:val="00DC7F40"/>
    <w:rsid w:val="00DD03ED"/>
    <w:rsid w:val="00DD0C85"/>
    <w:rsid w:val="00DD11DA"/>
    <w:rsid w:val="00DD242E"/>
    <w:rsid w:val="00DD2681"/>
    <w:rsid w:val="00DD26BC"/>
    <w:rsid w:val="00DD281A"/>
    <w:rsid w:val="00DD415F"/>
    <w:rsid w:val="00DD43E0"/>
    <w:rsid w:val="00DD473A"/>
    <w:rsid w:val="00DD4BE7"/>
    <w:rsid w:val="00DD51E4"/>
    <w:rsid w:val="00DD59FF"/>
    <w:rsid w:val="00DD69D8"/>
    <w:rsid w:val="00DD6CD8"/>
    <w:rsid w:val="00DD7401"/>
    <w:rsid w:val="00DD7878"/>
    <w:rsid w:val="00DD7927"/>
    <w:rsid w:val="00DE0FA3"/>
    <w:rsid w:val="00DE16C7"/>
    <w:rsid w:val="00DE16D9"/>
    <w:rsid w:val="00DE1ABF"/>
    <w:rsid w:val="00DE21CA"/>
    <w:rsid w:val="00DE2240"/>
    <w:rsid w:val="00DE3208"/>
    <w:rsid w:val="00DE37D4"/>
    <w:rsid w:val="00DE3985"/>
    <w:rsid w:val="00DE3A29"/>
    <w:rsid w:val="00DE4241"/>
    <w:rsid w:val="00DE49A0"/>
    <w:rsid w:val="00DE4E00"/>
    <w:rsid w:val="00DE56A0"/>
    <w:rsid w:val="00DE5CDE"/>
    <w:rsid w:val="00DE61B1"/>
    <w:rsid w:val="00DE647D"/>
    <w:rsid w:val="00DE6743"/>
    <w:rsid w:val="00DE761E"/>
    <w:rsid w:val="00DE773D"/>
    <w:rsid w:val="00DE7E29"/>
    <w:rsid w:val="00DF049A"/>
    <w:rsid w:val="00DF0890"/>
    <w:rsid w:val="00DF1D7B"/>
    <w:rsid w:val="00DF341C"/>
    <w:rsid w:val="00DF4C87"/>
    <w:rsid w:val="00DF4EAD"/>
    <w:rsid w:val="00DF52BF"/>
    <w:rsid w:val="00DF5827"/>
    <w:rsid w:val="00DF5DCB"/>
    <w:rsid w:val="00DF6304"/>
    <w:rsid w:val="00DF6421"/>
    <w:rsid w:val="00DF68F6"/>
    <w:rsid w:val="00DF7D1D"/>
    <w:rsid w:val="00DF7E68"/>
    <w:rsid w:val="00E0091D"/>
    <w:rsid w:val="00E00D47"/>
    <w:rsid w:val="00E01C8F"/>
    <w:rsid w:val="00E02175"/>
    <w:rsid w:val="00E03517"/>
    <w:rsid w:val="00E03ACF"/>
    <w:rsid w:val="00E0408B"/>
    <w:rsid w:val="00E0425C"/>
    <w:rsid w:val="00E044FB"/>
    <w:rsid w:val="00E04E89"/>
    <w:rsid w:val="00E04EF5"/>
    <w:rsid w:val="00E05A01"/>
    <w:rsid w:val="00E05BEF"/>
    <w:rsid w:val="00E068A2"/>
    <w:rsid w:val="00E10ACB"/>
    <w:rsid w:val="00E114AF"/>
    <w:rsid w:val="00E11E33"/>
    <w:rsid w:val="00E1370C"/>
    <w:rsid w:val="00E13723"/>
    <w:rsid w:val="00E141AB"/>
    <w:rsid w:val="00E14F83"/>
    <w:rsid w:val="00E1629C"/>
    <w:rsid w:val="00E16AE9"/>
    <w:rsid w:val="00E16BC7"/>
    <w:rsid w:val="00E17B0F"/>
    <w:rsid w:val="00E17C7F"/>
    <w:rsid w:val="00E20413"/>
    <w:rsid w:val="00E20ACE"/>
    <w:rsid w:val="00E20FD5"/>
    <w:rsid w:val="00E217A6"/>
    <w:rsid w:val="00E22299"/>
    <w:rsid w:val="00E224C6"/>
    <w:rsid w:val="00E23E62"/>
    <w:rsid w:val="00E24BBD"/>
    <w:rsid w:val="00E263B8"/>
    <w:rsid w:val="00E266A4"/>
    <w:rsid w:val="00E26862"/>
    <w:rsid w:val="00E26A42"/>
    <w:rsid w:val="00E30375"/>
    <w:rsid w:val="00E305D0"/>
    <w:rsid w:val="00E30BD9"/>
    <w:rsid w:val="00E30E47"/>
    <w:rsid w:val="00E314BD"/>
    <w:rsid w:val="00E31890"/>
    <w:rsid w:val="00E318ED"/>
    <w:rsid w:val="00E32AE1"/>
    <w:rsid w:val="00E33B38"/>
    <w:rsid w:val="00E33C17"/>
    <w:rsid w:val="00E34C52"/>
    <w:rsid w:val="00E35399"/>
    <w:rsid w:val="00E35898"/>
    <w:rsid w:val="00E35FED"/>
    <w:rsid w:val="00E36AB5"/>
    <w:rsid w:val="00E36E1F"/>
    <w:rsid w:val="00E36E28"/>
    <w:rsid w:val="00E375FC"/>
    <w:rsid w:val="00E37C7F"/>
    <w:rsid w:val="00E402CD"/>
    <w:rsid w:val="00E41AAA"/>
    <w:rsid w:val="00E428A6"/>
    <w:rsid w:val="00E42D3D"/>
    <w:rsid w:val="00E43008"/>
    <w:rsid w:val="00E43674"/>
    <w:rsid w:val="00E44220"/>
    <w:rsid w:val="00E44910"/>
    <w:rsid w:val="00E44B84"/>
    <w:rsid w:val="00E44F10"/>
    <w:rsid w:val="00E451E3"/>
    <w:rsid w:val="00E457F6"/>
    <w:rsid w:val="00E45D59"/>
    <w:rsid w:val="00E46DB7"/>
    <w:rsid w:val="00E47C20"/>
    <w:rsid w:val="00E47CE6"/>
    <w:rsid w:val="00E511D9"/>
    <w:rsid w:val="00E513B6"/>
    <w:rsid w:val="00E52D0E"/>
    <w:rsid w:val="00E53A12"/>
    <w:rsid w:val="00E54711"/>
    <w:rsid w:val="00E55407"/>
    <w:rsid w:val="00E55892"/>
    <w:rsid w:val="00E55F22"/>
    <w:rsid w:val="00E566F7"/>
    <w:rsid w:val="00E5692E"/>
    <w:rsid w:val="00E5716C"/>
    <w:rsid w:val="00E57DD0"/>
    <w:rsid w:val="00E608EB"/>
    <w:rsid w:val="00E60A48"/>
    <w:rsid w:val="00E61931"/>
    <w:rsid w:val="00E628DC"/>
    <w:rsid w:val="00E62C37"/>
    <w:rsid w:val="00E64DA2"/>
    <w:rsid w:val="00E64F84"/>
    <w:rsid w:val="00E652BE"/>
    <w:rsid w:val="00E65921"/>
    <w:rsid w:val="00E65FB7"/>
    <w:rsid w:val="00E67BDD"/>
    <w:rsid w:val="00E70788"/>
    <w:rsid w:val="00E711FA"/>
    <w:rsid w:val="00E7179D"/>
    <w:rsid w:val="00E71B87"/>
    <w:rsid w:val="00E7373E"/>
    <w:rsid w:val="00E737F9"/>
    <w:rsid w:val="00E73AF2"/>
    <w:rsid w:val="00E74E31"/>
    <w:rsid w:val="00E75509"/>
    <w:rsid w:val="00E758DC"/>
    <w:rsid w:val="00E759EB"/>
    <w:rsid w:val="00E75BFB"/>
    <w:rsid w:val="00E760EF"/>
    <w:rsid w:val="00E769B7"/>
    <w:rsid w:val="00E76F45"/>
    <w:rsid w:val="00E76FB8"/>
    <w:rsid w:val="00E80E05"/>
    <w:rsid w:val="00E8201F"/>
    <w:rsid w:val="00E827C7"/>
    <w:rsid w:val="00E82B49"/>
    <w:rsid w:val="00E837DB"/>
    <w:rsid w:val="00E8477E"/>
    <w:rsid w:val="00E84E5F"/>
    <w:rsid w:val="00E8559E"/>
    <w:rsid w:val="00E861CD"/>
    <w:rsid w:val="00E87E07"/>
    <w:rsid w:val="00E90157"/>
    <w:rsid w:val="00E906BA"/>
    <w:rsid w:val="00E930DD"/>
    <w:rsid w:val="00E931E0"/>
    <w:rsid w:val="00E93D24"/>
    <w:rsid w:val="00E94B0D"/>
    <w:rsid w:val="00E96264"/>
    <w:rsid w:val="00E962FC"/>
    <w:rsid w:val="00E976C9"/>
    <w:rsid w:val="00E97A15"/>
    <w:rsid w:val="00E97AF5"/>
    <w:rsid w:val="00E97D94"/>
    <w:rsid w:val="00E97E7B"/>
    <w:rsid w:val="00EA06BF"/>
    <w:rsid w:val="00EA0D09"/>
    <w:rsid w:val="00EA0E98"/>
    <w:rsid w:val="00EA21AF"/>
    <w:rsid w:val="00EA2995"/>
    <w:rsid w:val="00EA40B8"/>
    <w:rsid w:val="00EA42D9"/>
    <w:rsid w:val="00EA4AF9"/>
    <w:rsid w:val="00EA4C0F"/>
    <w:rsid w:val="00EA6066"/>
    <w:rsid w:val="00EA640F"/>
    <w:rsid w:val="00EA6CC1"/>
    <w:rsid w:val="00EA7BEA"/>
    <w:rsid w:val="00EB0020"/>
    <w:rsid w:val="00EB13E3"/>
    <w:rsid w:val="00EB1931"/>
    <w:rsid w:val="00EB275A"/>
    <w:rsid w:val="00EB4081"/>
    <w:rsid w:val="00EB4605"/>
    <w:rsid w:val="00EB4E62"/>
    <w:rsid w:val="00EB504E"/>
    <w:rsid w:val="00EB55B4"/>
    <w:rsid w:val="00EB697F"/>
    <w:rsid w:val="00EB7AAE"/>
    <w:rsid w:val="00EC0188"/>
    <w:rsid w:val="00EC05F4"/>
    <w:rsid w:val="00EC22B7"/>
    <w:rsid w:val="00EC248C"/>
    <w:rsid w:val="00EC4058"/>
    <w:rsid w:val="00EC4717"/>
    <w:rsid w:val="00EC5F79"/>
    <w:rsid w:val="00EC6350"/>
    <w:rsid w:val="00EC6C5C"/>
    <w:rsid w:val="00EC766D"/>
    <w:rsid w:val="00EC77DA"/>
    <w:rsid w:val="00ED0A8E"/>
    <w:rsid w:val="00ED12CB"/>
    <w:rsid w:val="00ED1F11"/>
    <w:rsid w:val="00ED278B"/>
    <w:rsid w:val="00ED3ACE"/>
    <w:rsid w:val="00ED4ACC"/>
    <w:rsid w:val="00ED54DC"/>
    <w:rsid w:val="00ED55DE"/>
    <w:rsid w:val="00ED59A9"/>
    <w:rsid w:val="00ED63BE"/>
    <w:rsid w:val="00EE056E"/>
    <w:rsid w:val="00EE0FB3"/>
    <w:rsid w:val="00EE17A5"/>
    <w:rsid w:val="00EE21F2"/>
    <w:rsid w:val="00EE3DD6"/>
    <w:rsid w:val="00EE3E94"/>
    <w:rsid w:val="00EE3E9C"/>
    <w:rsid w:val="00EE4018"/>
    <w:rsid w:val="00EE402F"/>
    <w:rsid w:val="00EE47DB"/>
    <w:rsid w:val="00EE4E00"/>
    <w:rsid w:val="00EE4E8C"/>
    <w:rsid w:val="00EE67B3"/>
    <w:rsid w:val="00EE6B01"/>
    <w:rsid w:val="00EE6D15"/>
    <w:rsid w:val="00EF02B9"/>
    <w:rsid w:val="00EF0472"/>
    <w:rsid w:val="00EF06A4"/>
    <w:rsid w:val="00EF0C8C"/>
    <w:rsid w:val="00EF0D32"/>
    <w:rsid w:val="00EF29B1"/>
    <w:rsid w:val="00EF29D9"/>
    <w:rsid w:val="00EF3123"/>
    <w:rsid w:val="00EF3ACE"/>
    <w:rsid w:val="00EF3CE4"/>
    <w:rsid w:val="00EF5CCC"/>
    <w:rsid w:val="00EF6486"/>
    <w:rsid w:val="00EF66BA"/>
    <w:rsid w:val="00EF6C01"/>
    <w:rsid w:val="00F01615"/>
    <w:rsid w:val="00F01D40"/>
    <w:rsid w:val="00F02187"/>
    <w:rsid w:val="00F023BF"/>
    <w:rsid w:val="00F02A2E"/>
    <w:rsid w:val="00F0385A"/>
    <w:rsid w:val="00F03FA4"/>
    <w:rsid w:val="00F044A9"/>
    <w:rsid w:val="00F04653"/>
    <w:rsid w:val="00F058CF"/>
    <w:rsid w:val="00F058D8"/>
    <w:rsid w:val="00F05ABE"/>
    <w:rsid w:val="00F065B2"/>
    <w:rsid w:val="00F0752E"/>
    <w:rsid w:val="00F078F4"/>
    <w:rsid w:val="00F07B42"/>
    <w:rsid w:val="00F10A0C"/>
    <w:rsid w:val="00F10DF3"/>
    <w:rsid w:val="00F110B9"/>
    <w:rsid w:val="00F143EE"/>
    <w:rsid w:val="00F14AE6"/>
    <w:rsid w:val="00F14D1E"/>
    <w:rsid w:val="00F208A8"/>
    <w:rsid w:val="00F21359"/>
    <w:rsid w:val="00F2135D"/>
    <w:rsid w:val="00F21715"/>
    <w:rsid w:val="00F21F38"/>
    <w:rsid w:val="00F220E1"/>
    <w:rsid w:val="00F239B7"/>
    <w:rsid w:val="00F24B80"/>
    <w:rsid w:val="00F24F13"/>
    <w:rsid w:val="00F25F7B"/>
    <w:rsid w:val="00F26155"/>
    <w:rsid w:val="00F26ABD"/>
    <w:rsid w:val="00F26BC5"/>
    <w:rsid w:val="00F27A0A"/>
    <w:rsid w:val="00F27C0E"/>
    <w:rsid w:val="00F27CC7"/>
    <w:rsid w:val="00F309CC"/>
    <w:rsid w:val="00F31122"/>
    <w:rsid w:val="00F31180"/>
    <w:rsid w:val="00F313E2"/>
    <w:rsid w:val="00F31528"/>
    <w:rsid w:val="00F31533"/>
    <w:rsid w:val="00F317F4"/>
    <w:rsid w:val="00F31CA3"/>
    <w:rsid w:val="00F32AE3"/>
    <w:rsid w:val="00F32BD2"/>
    <w:rsid w:val="00F34105"/>
    <w:rsid w:val="00F4156A"/>
    <w:rsid w:val="00F41E22"/>
    <w:rsid w:val="00F42688"/>
    <w:rsid w:val="00F4298A"/>
    <w:rsid w:val="00F4340D"/>
    <w:rsid w:val="00F43CC8"/>
    <w:rsid w:val="00F4407B"/>
    <w:rsid w:val="00F44402"/>
    <w:rsid w:val="00F4555A"/>
    <w:rsid w:val="00F45636"/>
    <w:rsid w:val="00F45E11"/>
    <w:rsid w:val="00F46334"/>
    <w:rsid w:val="00F46DA6"/>
    <w:rsid w:val="00F505A8"/>
    <w:rsid w:val="00F50C30"/>
    <w:rsid w:val="00F51238"/>
    <w:rsid w:val="00F514DF"/>
    <w:rsid w:val="00F51B8F"/>
    <w:rsid w:val="00F53DD1"/>
    <w:rsid w:val="00F54C4D"/>
    <w:rsid w:val="00F54CB0"/>
    <w:rsid w:val="00F5648C"/>
    <w:rsid w:val="00F56E77"/>
    <w:rsid w:val="00F57261"/>
    <w:rsid w:val="00F5774D"/>
    <w:rsid w:val="00F57C0E"/>
    <w:rsid w:val="00F57D2C"/>
    <w:rsid w:val="00F57D9E"/>
    <w:rsid w:val="00F60710"/>
    <w:rsid w:val="00F60AF5"/>
    <w:rsid w:val="00F60C27"/>
    <w:rsid w:val="00F60C74"/>
    <w:rsid w:val="00F617CA"/>
    <w:rsid w:val="00F61FD5"/>
    <w:rsid w:val="00F620E4"/>
    <w:rsid w:val="00F623BD"/>
    <w:rsid w:val="00F62FE6"/>
    <w:rsid w:val="00F637B7"/>
    <w:rsid w:val="00F63B34"/>
    <w:rsid w:val="00F6425A"/>
    <w:rsid w:val="00F647EC"/>
    <w:rsid w:val="00F64892"/>
    <w:rsid w:val="00F66D49"/>
    <w:rsid w:val="00F674D7"/>
    <w:rsid w:val="00F67725"/>
    <w:rsid w:val="00F67C17"/>
    <w:rsid w:val="00F705A1"/>
    <w:rsid w:val="00F708A9"/>
    <w:rsid w:val="00F70EEE"/>
    <w:rsid w:val="00F7136F"/>
    <w:rsid w:val="00F71713"/>
    <w:rsid w:val="00F71D19"/>
    <w:rsid w:val="00F71D55"/>
    <w:rsid w:val="00F72AE3"/>
    <w:rsid w:val="00F72E49"/>
    <w:rsid w:val="00F739AD"/>
    <w:rsid w:val="00F73C2B"/>
    <w:rsid w:val="00F74EE6"/>
    <w:rsid w:val="00F750A6"/>
    <w:rsid w:val="00F7517B"/>
    <w:rsid w:val="00F75310"/>
    <w:rsid w:val="00F76F3E"/>
    <w:rsid w:val="00F77206"/>
    <w:rsid w:val="00F77DC2"/>
    <w:rsid w:val="00F81177"/>
    <w:rsid w:val="00F81283"/>
    <w:rsid w:val="00F8397E"/>
    <w:rsid w:val="00F839C6"/>
    <w:rsid w:val="00F83DBC"/>
    <w:rsid w:val="00F83F88"/>
    <w:rsid w:val="00F845F0"/>
    <w:rsid w:val="00F8479B"/>
    <w:rsid w:val="00F84C87"/>
    <w:rsid w:val="00F85070"/>
    <w:rsid w:val="00F850AE"/>
    <w:rsid w:val="00F85DCE"/>
    <w:rsid w:val="00F86639"/>
    <w:rsid w:val="00F86A76"/>
    <w:rsid w:val="00F86AE9"/>
    <w:rsid w:val="00F87997"/>
    <w:rsid w:val="00F87A72"/>
    <w:rsid w:val="00F903CA"/>
    <w:rsid w:val="00F90CBF"/>
    <w:rsid w:val="00F91375"/>
    <w:rsid w:val="00F927BB"/>
    <w:rsid w:val="00F92CA1"/>
    <w:rsid w:val="00F92FB3"/>
    <w:rsid w:val="00F93282"/>
    <w:rsid w:val="00F93F2F"/>
    <w:rsid w:val="00F962C7"/>
    <w:rsid w:val="00F975DB"/>
    <w:rsid w:val="00F977DA"/>
    <w:rsid w:val="00F979BF"/>
    <w:rsid w:val="00FA03A6"/>
    <w:rsid w:val="00FA0E06"/>
    <w:rsid w:val="00FA0EAA"/>
    <w:rsid w:val="00FA0EFD"/>
    <w:rsid w:val="00FA1214"/>
    <w:rsid w:val="00FA1879"/>
    <w:rsid w:val="00FA2C93"/>
    <w:rsid w:val="00FA30F6"/>
    <w:rsid w:val="00FA3A3E"/>
    <w:rsid w:val="00FA418B"/>
    <w:rsid w:val="00FA42A9"/>
    <w:rsid w:val="00FA5377"/>
    <w:rsid w:val="00FA6747"/>
    <w:rsid w:val="00FA74F7"/>
    <w:rsid w:val="00FB0640"/>
    <w:rsid w:val="00FB08A5"/>
    <w:rsid w:val="00FB0BAF"/>
    <w:rsid w:val="00FB10BD"/>
    <w:rsid w:val="00FB135A"/>
    <w:rsid w:val="00FB3C88"/>
    <w:rsid w:val="00FB5163"/>
    <w:rsid w:val="00FB616F"/>
    <w:rsid w:val="00FB63B8"/>
    <w:rsid w:val="00FB7154"/>
    <w:rsid w:val="00FB7C17"/>
    <w:rsid w:val="00FC0667"/>
    <w:rsid w:val="00FC1490"/>
    <w:rsid w:val="00FC1B10"/>
    <w:rsid w:val="00FC2015"/>
    <w:rsid w:val="00FC3A7C"/>
    <w:rsid w:val="00FC5211"/>
    <w:rsid w:val="00FC59E6"/>
    <w:rsid w:val="00FC5A79"/>
    <w:rsid w:val="00FC5E10"/>
    <w:rsid w:val="00FC643B"/>
    <w:rsid w:val="00FC677E"/>
    <w:rsid w:val="00FC779F"/>
    <w:rsid w:val="00FC7E0B"/>
    <w:rsid w:val="00FD0AB5"/>
    <w:rsid w:val="00FD104D"/>
    <w:rsid w:val="00FD1617"/>
    <w:rsid w:val="00FD1A04"/>
    <w:rsid w:val="00FD1A75"/>
    <w:rsid w:val="00FD1BA2"/>
    <w:rsid w:val="00FD2300"/>
    <w:rsid w:val="00FD30B0"/>
    <w:rsid w:val="00FD3914"/>
    <w:rsid w:val="00FD5B1B"/>
    <w:rsid w:val="00FE103D"/>
    <w:rsid w:val="00FE1116"/>
    <w:rsid w:val="00FE26A9"/>
    <w:rsid w:val="00FE3424"/>
    <w:rsid w:val="00FE3BD4"/>
    <w:rsid w:val="00FE3E80"/>
    <w:rsid w:val="00FE4879"/>
    <w:rsid w:val="00FE48EE"/>
    <w:rsid w:val="00FE4987"/>
    <w:rsid w:val="00FE49E9"/>
    <w:rsid w:val="00FE4FFA"/>
    <w:rsid w:val="00FE696D"/>
    <w:rsid w:val="00FE7364"/>
    <w:rsid w:val="00FE7DBE"/>
    <w:rsid w:val="00FF03A6"/>
    <w:rsid w:val="00FF08D1"/>
    <w:rsid w:val="00FF10C6"/>
    <w:rsid w:val="00FF157C"/>
    <w:rsid w:val="00FF1DF5"/>
    <w:rsid w:val="00FF25DA"/>
    <w:rsid w:val="00FF28B6"/>
    <w:rsid w:val="00FF2CAE"/>
    <w:rsid w:val="00FF505C"/>
    <w:rsid w:val="00FF515B"/>
    <w:rsid w:val="00FF55D7"/>
    <w:rsid w:val="00FF738B"/>
    <w:rsid w:val="00FF7570"/>
    <w:rsid w:val="00FF7872"/>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relative:page" strokecolor="#4a7ebb">
      <v:stroke color="#4a7ebb" weight=".25pt"/>
      <v:shadow opacity="22938f" offset="0"/>
      <v:textbox inset=",7.2pt,,7.2pt"/>
    </o:shapedefaults>
    <o:shapelayout v:ext="edit">
      <o:idmap v:ext="edit" data="2"/>
    </o:shapelayout>
  </w:shapeDefaults>
  <w:decimalSymbol w:val="."/>
  <w:listSeparator w:val=","/>
  <w14:docId w14:val="6D12F057"/>
  <w15:docId w15:val="{4B47341D-A9E4-EB47-BC04-16C62DA1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1" w:uiPriority="9" w:qFormat="1"/>
    <w:lsdException w:name="heading 2" w:uiPriority="9" w:qFormat="1"/>
    <w:lsdException w:name="heading 3" w:semiHidden="1" w:uiPriority="9" w:unhideWhenUsed="1"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62CB"/>
    <w:pPr>
      <w:spacing w:before="120"/>
    </w:pPr>
    <w:rPr>
      <w:rFonts w:cs="Times New Roman (Body CS)"/>
      <w:color w:val="616365" w:themeColor="text2"/>
      <w:sz w:val="22"/>
      <w:lang w:val="en-GB"/>
    </w:rPr>
  </w:style>
  <w:style w:type="paragraph" w:styleId="Heading1">
    <w:name w:val="heading 1"/>
    <w:basedOn w:val="Normal"/>
    <w:next w:val="Normal"/>
    <w:link w:val="Heading1Char"/>
    <w:uiPriority w:val="9"/>
    <w:qFormat/>
    <w:rsid w:val="003354A4"/>
    <w:pPr>
      <w:spacing w:before="360"/>
      <w:outlineLvl w:val="0"/>
    </w:pPr>
    <w:rPr>
      <w:color w:val="F9A100" w:themeColor="accent2"/>
      <w:sz w:val="28"/>
      <w:szCs w:val="28"/>
    </w:rPr>
  </w:style>
  <w:style w:type="paragraph" w:styleId="Heading2">
    <w:name w:val="heading 2"/>
    <w:basedOn w:val="Heading1"/>
    <w:next w:val="Normal"/>
    <w:link w:val="Heading2Char"/>
    <w:uiPriority w:val="9"/>
    <w:unhideWhenUsed/>
    <w:qFormat/>
    <w:rsid w:val="00E10ACB"/>
    <w:pPr>
      <w:outlineLvl w:val="1"/>
    </w:pPr>
    <w:rPr>
      <w:b/>
      <w:color w:val="616365" w:themeColor="text2"/>
      <w:sz w:val="22"/>
      <w:szCs w:val="22"/>
    </w:rPr>
  </w:style>
  <w:style w:type="paragraph" w:styleId="Heading3">
    <w:name w:val="heading 3"/>
    <w:basedOn w:val="Heading2"/>
    <w:next w:val="Normal"/>
    <w:link w:val="Heading3Char"/>
    <w:uiPriority w:val="9"/>
    <w:unhideWhenUsed/>
    <w:qFormat/>
    <w:rsid w:val="00F42688"/>
    <w:pPr>
      <w:outlineLvl w:val="2"/>
    </w:pPr>
    <w:rPr>
      <w:i/>
      <w:iCs/>
    </w:rPr>
  </w:style>
  <w:style w:type="paragraph" w:styleId="Heading4">
    <w:name w:val="heading 4"/>
    <w:basedOn w:val="Normal"/>
    <w:next w:val="Normal"/>
    <w:link w:val="Heading4Char"/>
    <w:rsid w:val="00FF03A6"/>
    <w:pPr>
      <w:keepNext/>
      <w:keepLines/>
      <w:outlineLvl w:val="3"/>
    </w:pPr>
    <w:rPr>
      <w:rFonts w:asciiTheme="majorHAnsi" w:eastAsiaTheme="majorEastAsia" w:hAnsiTheme="majorHAnsi" w:cstheme="majorBidi"/>
      <w:b/>
      <w:bCs/>
      <w:iCs/>
    </w:rPr>
  </w:style>
  <w:style w:type="paragraph" w:styleId="Heading5">
    <w:name w:val="heading 5"/>
    <w:basedOn w:val="Normal"/>
    <w:next w:val="Normal"/>
    <w:link w:val="Heading5Char"/>
    <w:semiHidden/>
    <w:unhideWhenUsed/>
    <w:rsid w:val="004C2060"/>
    <w:pPr>
      <w:keepNext/>
      <w:keepLines/>
      <w:spacing w:before="40"/>
      <w:outlineLvl w:val="4"/>
    </w:pPr>
    <w:rPr>
      <w:rFonts w:asciiTheme="majorHAnsi" w:eastAsiaTheme="majorEastAsia" w:hAnsiTheme="majorHAnsi" w:cstheme="majorBidi"/>
      <w:color w:val="aut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2CA0"/>
    <w:pPr>
      <w:tabs>
        <w:tab w:val="center" w:pos="4320"/>
        <w:tab w:val="right" w:pos="8640"/>
      </w:tabs>
      <w:spacing w:before="180"/>
      <w:ind w:left="-3686"/>
    </w:pPr>
    <w:rPr>
      <w:color w:val="F9A100" w:themeColor="accent2"/>
      <w:sz w:val="50"/>
    </w:rPr>
  </w:style>
  <w:style w:type="character" w:customStyle="1" w:styleId="HeaderChar">
    <w:name w:val="Header Char"/>
    <w:basedOn w:val="DefaultParagraphFont"/>
    <w:link w:val="Header"/>
    <w:uiPriority w:val="99"/>
    <w:rsid w:val="00542CA0"/>
    <w:rPr>
      <w:rFonts w:cs="Times New Roman (Body CS)"/>
      <w:color w:val="F9A100" w:themeColor="accent2"/>
      <w:sz w:val="50"/>
      <w:lang w:val="en-GB"/>
    </w:rPr>
  </w:style>
  <w:style w:type="paragraph" w:styleId="Footer">
    <w:name w:val="footer"/>
    <w:basedOn w:val="Normal"/>
    <w:link w:val="FooterChar"/>
    <w:uiPriority w:val="99"/>
    <w:unhideWhenUsed/>
    <w:rsid w:val="004F4C7D"/>
    <w:pPr>
      <w:tabs>
        <w:tab w:val="right" w:pos="7116"/>
      </w:tabs>
    </w:pPr>
    <w:rPr>
      <w:color w:val="616365"/>
      <w:sz w:val="24"/>
      <w:szCs w:val="32"/>
    </w:rPr>
  </w:style>
  <w:style w:type="character" w:customStyle="1" w:styleId="FooterChar">
    <w:name w:val="Footer Char"/>
    <w:basedOn w:val="DefaultParagraphFont"/>
    <w:link w:val="Footer"/>
    <w:uiPriority w:val="99"/>
    <w:rsid w:val="004F4C7D"/>
    <w:rPr>
      <w:rFonts w:cs="Times New Roman (Body CS)"/>
      <w:color w:val="616365"/>
      <w:szCs w:val="32"/>
      <w:lang w:val="en-GB"/>
    </w:rPr>
  </w:style>
  <w:style w:type="table" w:styleId="TableGrid">
    <w:name w:val="Table Grid"/>
    <w:basedOn w:val="TableNormal"/>
    <w:uiPriority w:val="59"/>
    <w:rsid w:val="00A05D79"/>
    <w:tblPr/>
  </w:style>
  <w:style w:type="paragraph" w:customStyle="1" w:styleId="Frontcoverheading">
    <w:name w:val="Front cover heading_"/>
    <w:basedOn w:val="Normal"/>
    <w:qFormat/>
    <w:rsid w:val="00DF52BF"/>
    <w:pPr>
      <w:spacing w:line="216" w:lineRule="auto"/>
    </w:pPr>
    <w:rPr>
      <w:sz w:val="64"/>
    </w:rPr>
  </w:style>
  <w:style w:type="character" w:styleId="PageNumber">
    <w:name w:val="page number"/>
    <w:basedOn w:val="DefaultParagraphFont"/>
    <w:uiPriority w:val="99"/>
    <w:semiHidden/>
    <w:unhideWhenUsed/>
    <w:rsid w:val="00DA0CB6"/>
    <w:rPr>
      <w:rFonts w:ascii="Replica Pro Regular" w:hAnsi="Replica Pro Regular"/>
      <w:color w:val="616365" w:themeColor="text2"/>
      <w:sz w:val="18"/>
    </w:rPr>
  </w:style>
  <w:style w:type="character" w:customStyle="1" w:styleId="Heading1Char">
    <w:name w:val="Heading 1 Char"/>
    <w:basedOn w:val="DefaultParagraphFont"/>
    <w:link w:val="Heading1"/>
    <w:uiPriority w:val="9"/>
    <w:rsid w:val="003354A4"/>
    <w:rPr>
      <w:rFonts w:cs="Times New Roman (Body CS)"/>
      <w:color w:val="F9A100" w:themeColor="accent2"/>
      <w:sz w:val="28"/>
      <w:szCs w:val="28"/>
      <w:lang w:val="en-GB"/>
    </w:rPr>
  </w:style>
  <w:style w:type="character" w:customStyle="1" w:styleId="Heading2Char">
    <w:name w:val="Heading 2 Char"/>
    <w:basedOn w:val="DefaultParagraphFont"/>
    <w:link w:val="Heading2"/>
    <w:uiPriority w:val="9"/>
    <w:rsid w:val="00E10ACB"/>
    <w:rPr>
      <w:rFonts w:cs="Times New Roman (Body CS)"/>
      <w:b/>
      <w:color w:val="616365" w:themeColor="text2"/>
      <w:sz w:val="22"/>
      <w:szCs w:val="22"/>
      <w:lang w:val="en-GB"/>
    </w:rPr>
  </w:style>
  <w:style w:type="character" w:customStyle="1" w:styleId="Heading3Char">
    <w:name w:val="Heading 3 Char"/>
    <w:basedOn w:val="DefaultParagraphFont"/>
    <w:link w:val="Heading3"/>
    <w:uiPriority w:val="9"/>
    <w:rsid w:val="00F42688"/>
    <w:rPr>
      <w:rFonts w:cs="Times New Roman (Body CS)"/>
      <w:b/>
      <w:i/>
      <w:iCs/>
      <w:color w:val="616365" w:themeColor="text2"/>
      <w:sz w:val="22"/>
      <w:szCs w:val="22"/>
      <w:lang w:val="en-GB"/>
    </w:rPr>
  </w:style>
  <w:style w:type="paragraph" w:customStyle="1" w:styleId="Bullets">
    <w:name w:val="Bullets_"/>
    <w:basedOn w:val="Normal"/>
    <w:qFormat/>
    <w:rsid w:val="00065FA3"/>
    <w:pPr>
      <w:numPr>
        <w:numId w:val="12"/>
      </w:numPr>
      <w:ind w:left="198" w:hanging="198"/>
    </w:pPr>
  </w:style>
  <w:style w:type="paragraph" w:styleId="ListParagraph">
    <w:name w:val="List Paragraph"/>
    <w:basedOn w:val="Normal"/>
    <w:uiPriority w:val="34"/>
    <w:qFormat/>
    <w:rsid w:val="008B3878"/>
    <w:pPr>
      <w:ind w:left="720"/>
      <w:contextualSpacing/>
    </w:pPr>
  </w:style>
  <w:style w:type="paragraph" w:customStyle="1" w:styleId="DateMonthYYYY">
    <w:name w:val="Date: Month YYYY_"/>
    <w:basedOn w:val="Footer"/>
    <w:next w:val="Normal"/>
    <w:qFormat/>
    <w:rsid w:val="00DB6CC9"/>
    <w:pPr>
      <w:spacing w:before="360"/>
    </w:pPr>
    <w:rPr>
      <w:color w:val="A6A6A6" w:themeColor="background1" w:themeShade="A6"/>
    </w:rPr>
  </w:style>
  <w:style w:type="paragraph" w:customStyle="1" w:styleId="Stat">
    <w:name w:val="Stat_"/>
    <w:basedOn w:val="Normal"/>
    <w:qFormat/>
    <w:rsid w:val="00E5716C"/>
    <w:pPr>
      <w:spacing w:before="360" w:line="204" w:lineRule="auto"/>
    </w:pPr>
    <w:rPr>
      <w:color w:val="F9A100" w:themeColor="accent2"/>
      <w:sz w:val="72"/>
      <w:szCs w:val="72"/>
    </w:rPr>
  </w:style>
  <w:style w:type="paragraph" w:customStyle="1" w:styleId="StatNoparaspacing">
    <w:name w:val="Stat: No para spacing_"/>
    <w:basedOn w:val="Stat"/>
    <w:qFormat/>
    <w:rsid w:val="006C623F"/>
    <w:pPr>
      <w:spacing w:before="0"/>
    </w:pPr>
  </w:style>
  <w:style w:type="table" w:customStyle="1" w:styleId="ICRTable">
    <w:name w:val="ICR Table"/>
    <w:basedOn w:val="TableNormal"/>
    <w:uiPriority w:val="99"/>
    <w:rsid w:val="002E38E4"/>
    <w:tblPr>
      <w:tblBorders>
        <w:top w:val="single" w:sz="4" w:space="0" w:color="F9A100" w:themeColor="accent2"/>
        <w:left w:val="single" w:sz="4" w:space="0" w:color="F9A100" w:themeColor="accent2"/>
        <w:bottom w:val="single" w:sz="4" w:space="0" w:color="F9A100" w:themeColor="accent2"/>
        <w:right w:val="single" w:sz="4" w:space="0" w:color="F9A100" w:themeColor="accent2"/>
        <w:insideH w:val="single" w:sz="4" w:space="0" w:color="F9A100" w:themeColor="accent2"/>
        <w:insideV w:val="single" w:sz="4" w:space="0" w:color="F9A100" w:themeColor="accent2"/>
      </w:tblBorders>
    </w:tblPr>
    <w:tcPr>
      <w:shd w:val="clear" w:color="auto" w:fill="auto"/>
      <w:tcMar>
        <w:top w:w="85" w:type="dxa"/>
        <w:left w:w="85" w:type="dxa"/>
        <w:bottom w:w="85" w:type="dxa"/>
        <w:right w:w="85" w:type="dxa"/>
      </w:tcMar>
    </w:tcPr>
  </w:style>
  <w:style w:type="paragraph" w:customStyle="1" w:styleId="Sectionheading">
    <w:name w:val="Section heading_"/>
    <w:basedOn w:val="Normal"/>
    <w:qFormat/>
    <w:rsid w:val="00236C9F"/>
    <w:pPr>
      <w:spacing w:before="0" w:line="204" w:lineRule="auto"/>
    </w:pPr>
    <w:rPr>
      <w:color w:val="FFFFFF" w:themeColor="background1"/>
      <w:sz w:val="52"/>
      <w:szCs w:val="52"/>
    </w:rPr>
  </w:style>
  <w:style w:type="character" w:styleId="FollowedHyperlink">
    <w:name w:val="FollowedHyperlink"/>
    <w:basedOn w:val="DefaultParagraphFont"/>
    <w:semiHidden/>
    <w:unhideWhenUsed/>
    <w:rsid w:val="00AE6D2B"/>
    <w:rPr>
      <w:color w:val="000000" w:themeColor="followedHyperlink"/>
      <w:u w:val="single"/>
    </w:rPr>
  </w:style>
  <w:style w:type="paragraph" w:customStyle="1" w:styleId="NormalNoparaspacing">
    <w:name w:val="Normal: No para spacing_"/>
    <w:basedOn w:val="Normal"/>
    <w:qFormat/>
    <w:rsid w:val="00C046C7"/>
    <w:pPr>
      <w:spacing w:before="0"/>
    </w:pPr>
  </w:style>
  <w:style w:type="paragraph" w:customStyle="1" w:styleId="Frontcoversubtitle">
    <w:name w:val="Front cover subtitle_"/>
    <w:basedOn w:val="Frontcoverheading"/>
    <w:qFormat/>
    <w:rsid w:val="00DF52BF"/>
    <w:rPr>
      <w:szCs w:val="76"/>
    </w:rPr>
  </w:style>
  <w:style w:type="character" w:customStyle="1" w:styleId="UnresolvedMention1">
    <w:name w:val="Unresolved Mention1"/>
    <w:basedOn w:val="DefaultParagraphFont"/>
    <w:uiPriority w:val="99"/>
    <w:semiHidden/>
    <w:unhideWhenUsed/>
    <w:rsid w:val="00196FFA"/>
    <w:rPr>
      <w:color w:val="605E5C"/>
      <w:shd w:val="clear" w:color="auto" w:fill="E1DFDD"/>
    </w:rPr>
  </w:style>
  <w:style w:type="character" w:customStyle="1" w:styleId="Heading4Char">
    <w:name w:val="Heading 4 Char"/>
    <w:basedOn w:val="DefaultParagraphFont"/>
    <w:link w:val="Heading4"/>
    <w:rsid w:val="00FF03A6"/>
    <w:rPr>
      <w:rFonts w:asciiTheme="majorHAnsi" w:eastAsiaTheme="majorEastAsia" w:hAnsiTheme="majorHAnsi" w:cstheme="majorBidi"/>
      <w:b/>
      <w:bCs/>
      <w:iCs/>
      <w:color w:val="616365" w:themeColor="text2"/>
      <w:sz w:val="22"/>
      <w:lang w:val="en-GB"/>
    </w:rPr>
  </w:style>
  <w:style w:type="table" w:styleId="LightList-Accent4">
    <w:name w:val="Light List Accent 4"/>
    <w:basedOn w:val="TableNormal"/>
    <w:rsid w:val="001007A8"/>
    <w:tblPr>
      <w:tblStyleRowBandSize w:val="1"/>
      <w:tblStyleColBandSize w:val="1"/>
      <w:tblBorders>
        <w:top w:val="single" w:sz="8" w:space="0" w:color="C9DD03" w:themeColor="accent4"/>
        <w:left w:val="single" w:sz="8" w:space="0" w:color="C9DD03" w:themeColor="accent4"/>
        <w:bottom w:val="single" w:sz="8" w:space="0" w:color="C9DD03" w:themeColor="accent4"/>
        <w:right w:val="single" w:sz="8" w:space="0" w:color="C9DD03" w:themeColor="accent4"/>
      </w:tblBorders>
    </w:tblPr>
    <w:tblStylePr w:type="firstRow">
      <w:pPr>
        <w:spacing w:before="0" w:after="0" w:line="240" w:lineRule="auto"/>
      </w:pPr>
      <w:rPr>
        <w:b/>
        <w:bCs/>
        <w:color w:val="FFFFFF" w:themeColor="background1"/>
      </w:rPr>
      <w:tblPr/>
      <w:tcPr>
        <w:shd w:val="clear" w:color="auto" w:fill="C9DD03" w:themeFill="accent4"/>
      </w:tcPr>
    </w:tblStylePr>
    <w:tblStylePr w:type="lastRow">
      <w:pPr>
        <w:spacing w:before="0" w:after="0" w:line="240" w:lineRule="auto"/>
      </w:pPr>
      <w:rPr>
        <w:b/>
        <w:bCs/>
      </w:rPr>
      <w:tblPr/>
      <w:tcPr>
        <w:tcBorders>
          <w:top w:val="double" w:sz="6" w:space="0" w:color="C9DD03" w:themeColor="accent4"/>
          <w:left w:val="single" w:sz="8" w:space="0" w:color="C9DD03" w:themeColor="accent4"/>
          <w:bottom w:val="single" w:sz="8" w:space="0" w:color="C9DD03" w:themeColor="accent4"/>
          <w:right w:val="single" w:sz="8" w:space="0" w:color="C9DD03" w:themeColor="accent4"/>
        </w:tcBorders>
      </w:tcPr>
    </w:tblStylePr>
    <w:tblStylePr w:type="firstCol">
      <w:rPr>
        <w:b/>
        <w:bCs/>
      </w:rPr>
    </w:tblStylePr>
    <w:tblStylePr w:type="lastCol">
      <w:rPr>
        <w:b/>
        <w:bCs/>
      </w:rPr>
    </w:tblStylePr>
    <w:tblStylePr w:type="band1Vert">
      <w:tblPr/>
      <w:tcPr>
        <w:tcBorders>
          <w:top w:val="single" w:sz="8" w:space="0" w:color="C9DD03" w:themeColor="accent4"/>
          <w:left w:val="single" w:sz="8" w:space="0" w:color="C9DD03" w:themeColor="accent4"/>
          <w:bottom w:val="single" w:sz="8" w:space="0" w:color="C9DD03" w:themeColor="accent4"/>
          <w:right w:val="single" w:sz="8" w:space="0" w:color="C9DD03" w:themeColor="accent4"/>
        </w:tcBorders>
      </w:tcPr>
    </w:tblStylePr>
    <w:tblStylePr w:type="band1Horz">
      <w:tblPr/>
      <w:tcPr>
        <w:tcBorders>
          <w:top w:val="single" w:sz="8" w:space="0" w:color="C9DD03" w:themeColor="accent4"/>
          <w:left w:val="single" w:sz="8" w:space="0" w:color="C9DD03" w:themeColor="accent4"/>
          <w:bottom w:val="single" w:sz="8" w:space="0" w:color="C9DD03" w:themeColor="accent4"/>
          <w:right w:val="single" w:sz="8" w:space="0" w:color="C9DD03" w:themeColor="accent4"/>
        </w:tcBorders>
      </w:tcPr>
    </w:tblStylePr>
  </w:style>
  <w:style w:type="paragraph" w:customStyle="1" w:styleId="Image">
    <w:name w:val="Image_"/>
    <w:basedOn w:val="Normal"/>
    <w:qFormat/>
    <w:rsid w:val="00B47546"/>
    <w:pPr>
      <w:spacing w:before="0"/>
    </w:pPr>
  </w:style>
  <w:style w:type="paragraph" w:customStyle="1" w:styleId="SidepanelText">
    <w:name w:val="Side panel: Text_"/>
    <w:basedOn w:val="Normal"/>
    <w:qFormat/>
    <w:rsid w:val="0035758B"/>
    <w:rPr>
      <w:sz w:val="18"/>
      <w:szCs w:val="16"/>
    </w:rPr>
  </w:style>
  <w:style w:type="paragraph" w:customStyle="1" w:styleId="SidepanelTextnoparaspacing">
    <w:name w:val="Side panel: Text no para spacing_"/>
    <w:basedOn w:val="SidepanelText"/>
    <w:qFormat/>
    <w:rsid w:val="00640533"/>
    <w:pPr>
      <w:spacing w:before="0"/>
    </w:pPr>
  </w:style>
  <w:style w:type="character" w:customStyle="1" w:styleId="Heading5Char">
    <w:name w:val="Heading 5 Char"/>
    <w:basedOn w:val="DefaultParagraphFont"/>
    <w:link w:val="Heading5"/>
    <w:semiHidden/>
    <w:rsid w:val="004C2060"/>
    <w:rPr>
      <w:rFonts w:asciiTheme="majorHAnsi" w:eastAsiaTheme="majorEastAsia" w:hAnsiTheme="majorHAnsi" w:cstheme="majorBidi"/>
      <w:sz w:val="22"/>
      <w:lang w:val="en-GB"/>
    </w:rPr>
  </w:style>
  <w:style w:type="paragraph" w:customStyle="1" w:styleId="HeaderSubtitle">
    <w:name w:val="Header: Subtitle_"/>
    <w:basedOn w:val="Header"/>
    <w:qFormat/>
    <w:rsid w:val="00725E41"/>
    <w:pPr>
      <w:spacing w:before="0"/>
    </w:pPr>
    <w:rPr>
      <w:color w:val="A6A6A6" w:themeColor="background1" w:themeShade="A6"/>
    </w:rPr>
  </w:style>
  <w:style w:type="paragraph" w:customStyle="1" w:styleId="NormalFullwidthpage">
    <w:name w:val="Normal: Full width page_"/>
    <w:basedOn w:val="Normal"/>
    <w:qFormat/>
    <w:rsid w:val="008D18C6"/>
    <w:pPr>
      <w:ind w:left="-3686"/>
    </w:pPr>
  </w:style>
  <w:style w:type="paragraph" w:customStyle="1" w:styleId="Heading1Fullwidthpage">
    <w:name w:val="Heading 1: Full width page_"/>
    <w:basedOn w:val="Heading1"/>
    <w:next w:val="NormalFullwidthpage"/>
    <w:qFormat/>
    <w:rsid w:val="00912FEB"/>
    <w:pPr>
      <w:spacing w:after="120"/>
      <w:ind w:left="-3686"/>
    </w:pPr>
  </w:style>
  <w:style w:type="paragraph" w:customStyle="1" w:styleId="Heading2Fullwidthpage">
    <w:name w:val="Heading 2: Full width page_"/>
    <w:basedOn w:val="NormalFullwidthpage"/>
    <w:qFormat/>
    <w:rsid w:val="00B463D1"/>
    <w:rPr>
      <w:b/>
      <w:bCs/>
    </w:rPr>
  </w:style>
  <w:style w:type="table" w:customStyle="1" w:styleId="ICRTableFullwidth">
    <w:name w:val="ICR Table: Full width"/>
    <w:basedOn w:val="TableNormal"/>
    <w:uiPriority w:val="99"/>
    <w:rsid w:val="00FC1490"/>
    <w:tblPr>
      <w:tblInd w:w="-3686" w:type="dxa"/>
      <w:tblBorders>
        <w:top w:val="single" w:sz="4" w:space="0" w:color="F9A100" w:themeColor="accent2"/>
        <w:left w:val="single" w:sz="4" w:space="0" w:color="F9A100" w:themeColor="accent2"/>
        <w:bottom w:val="single" w:sz="4" w:space="0" w:color="F9A100" w:themeColor="accent2"/>
        <w:right w:val="single" w:sz="4" w:space="0" w:color="F9A100" w:themeColor="accent2"/>
        <w:insideH w:val="single" w:sz="4" w:space="0" w:color="F9A100" w:themeColor="accent2"/>
        <w:insideV w:val="single" w:sz="4" w:space="0" w:color="F9A100" w:themeColor="accent2"/>
      </w:tblBorders>
    </w:tblPr>
    <w:tcPr>
      <w:tcMar>
        <w:top w:w="68" w:type="dxa"/>
        <w:left w:w="85" w:type="dxa"/>
        <w:bottom w:w="68" w:type="dxa"/>
        <w:right w:w="85" w:type="dxa"/>
      </w:tcMar>
    </w:tcPr>
  </w:style>
  <w:style w:type="paragraph" w:styleId="BalloonText">
    <w:name w:val="Balloon Text"/>
    <w:basedOn w:val="Normal"/>
    <w:link w:val="BalloonTextChar"/>
    <w:semiHidden/>
    <w:unhideWhenUsed/>
    <w:rsid w:val="00CB4654"/>
    <w:pPr>
      <w:spacing w:before="0"/>
    </w:pPr>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CB4654"/>
    <w:rPr>
      <w:rFonts w:ascii="Times New Roman" w:hAnsi="Times New Roman" w:cs="Times New Roman"/>
      <w:color w:val="616365" w:themeColor="text2"/>
      <w:sz w:val="18"/>
      <w:szCs w:val="18"/>
      <w:lang w:val="en-GB"/>
    </w:rPr>
  </w:style>
  <w:style w:type="character" w:styleId="CommentReference">
    <w:name w:val="annotation reference"/>
    <w:basedOn w:val="DefaultParagraphFont"/>
    <w:semiHidden/>
    <w:unhideWhenUsed/>
    <w:rsid w:val="006D6880"/>
    <w:rPr>
      <w:sz w:val="16"/>
      <w:szCs w:val="16"/>
    </w:rPr>
  </w:style>
  <w:style w:type="paragraph" w:styleId="CommentText">
    <w:name w:val="annotation text"/>
    <w:basedOn w:val="Normal"/>
    <w:link w:val="CommentTextChar"/>
    <w:unhideWhenUsed/>
    <w:rsid w:val="006D6880"/>
    <w:rPr>
      <w:sz w:val="20"/>
      <w:szCs w:val="20"/>
    </w:rPr>
  </w:style>
  <w:style w:type="character" w:customStyle="1" w:styleId="CommentTextChar">
    <w:name w:val="Comment Text Char"/>
    <w:basedOn w:val="DefaultParagraphFont"/>
    <w:link w:val="CommentText"/>
    <w:rsid w:val="006D6880"/>
    <w:rPr>
      <w:rFonts w:cs="Times New Roman (Body CS)"/>
      <w:color w:val="616365" w:themeColor="text2"/>
      <w:sz w:val="20"/>
      <w:szCs w:val="20"/>
      <w:lang w:val="en-GB"/>
    </w:rPr>
  </w:style>
  <w:style w:type="paragraph" w:styleId="CommentSubject">
    <w:name w:val="annotation subject"/>
    <w:basedOn w:val="CommentText"/>
    <w:next w:val="CommentText"/>
    <w:link w:val="CommentSubjectChar"/>
    <w:semiHidden/>
    <w:unhideWhenUsed/>
    <w:rsid w:val="006D6880"/>
    <w:rPr>
      <w:b/>
      <w:bCs/>
    </w:rPr>
  </w:style>
  <w:style w:type="character" w:customStyle="1" w:styleId="CommentSubjectChar">
    <w:name w:val="Comment Subject Char"/>
    <w:basedOn w:val="CommentTextChar"/>
    <w:link w:val="CommentSubject"/>
    <w:semiHidden/>
    <w:rsid w:val="006D6880"/>
    <w:rPr>
      <w:rFonts w:cs="Times New Roman (Body CS)"/>
      <w:b/>
      <w:bCs/>
      <w:color w:val="616365" w:themeColor="text2"/>
      <w:sz w:val="20"/>
      <w:szCs w:val="20"/>
      <w:lang w:val="en-GB"/>
    </w:rPr>
  </w:style>
  <w:style w:type="character" w:styleId="Hyperlink">
    <w:name w:val="Hyperlink"/>
    <w:basedOn w:val="DefaultParagraphFont"/>
    <w:unhideWhenUsed/>
    <w:rsid w:val="00112B8C"/>
    <w:rPr>
      <w:color w:val="000000" w:themeColor="hyperlink"/>
      <w:u w:val="single"/>
    </w:rPr>
  </w:style>
  <w:style w:type="character" w:styleId="UnresolvedMention">
    <w:name w:val="Unresolved Mention"/>
    <w:basedOn w:val="DefaultParagraphFont"/>
    <w:uiPriority w:val="99"/>
    <w:semiHidden/>
    <w:unhideWhenUsed/>
    <w:rsid w:val="006A7918"/>
    <w:rPr>
      <w:color w:val="605E5C"/>
      <w:shd w:val="clear" w:color="auto" w:fill="E1DFDD"/>
    </w:rPr>
  </w:style>
  <w:style w:type="paragraph" w:styleId="Revision">
    <w:name w:val="Revision"/>
    <w:hidden/>
    <w:semiHidden/>
    <w:rsid w:val="000B59D9"/>
    <w:rPr>
      <w:rFonts w:cs="Times New Roman (Body CS)"/>
      <w:color w:val="616365" w:themeColor="text2"/>
      <w:sz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9244320">
      <w:bodyDiv w:val="1"/>
      <w:marLeft w:val="0"/>
      <w:marRight w:val="0"/>
      <w:marTop w:val="0"/>
      <w:marBottom w:val="0"/>
      <w:divBdr>
        <w:top w:val="none" w:sz="0" w:space="0" w:color="auto"/>
        <w:left w:val="none" w:sz="0" w:space="0" w:color="auto"/>
        <w:bottom w:val="none" w:sz="0" w:space="0" w:color="auto"/>
        <w:right w:val="none" w:sz="0" w:space="0" w:color="auto"/>
      </w:divBdr>
      <w:divsChild>
        <w:div w:id="276059231">
          <w:marLeft w:val="446"/>
          <w:marRight w:val="0"/>
          <w:marTop w:val="0"/>
          <w:marBottom w:val="0"/>
          <w:divBdr>
            <w:top w:val="none" w:sz="0" w:space="0" w:color="auto"/>
            <w:left w:val="none" w:sz="0" w:space="0" w:color="auto"/>
            <w:bottom w:val="none" w:sz="0" w:space="0" w:color="auto"/>
            <w:right w:val="none" w:sz="0" w:space="0" w:color="auto"/>
          </w:divBdr>
        </w:div>
        <w:div w:id="1747419026">
          <w:marLeft w:val="446"/>
          <w:marRight w:val="0"/>
          <w:marTop w:val="0"/>
          <w:marBottom w:val="0"/>
          <w:divBdr>
            <w:top w:val="none" w:sz="0" w:space="0" w:color="auto"/>
            <w:left w:val="none" w:sz="0" w:space="0" w:color="auto"/>
            <w:bottom w:val="none" w:sz="0" w:space="0" w:color="auto"/>
            <w:right w:val="none" w:sz="0" w:space="0" w:color="auto"/>
          </w:divBdr>
        </w:div>
      </w:divsChild>
    </w:div>
    <w:div w:id="1107508304">
      <w:bodyDiv w:val="1"/>
      <w:marLeft w:val="0"/>
      <w:marRight w:val="0"/>
      <w:marTop w:val="0"/>
      <w:marBottom w:val="0"/>
      <w:divBdr>
        <w:top w:val="none" w:sz="0" w:space="0" w:color="auto"/>
        <w:left w:val="none" w:sz="0" w:space="0" w:color="auto"/>
        <w:bottom w:val="none" w:sz="0" w:space="0" w:color="auto"/>
        <w:right w:val="none" w:sz="0" w:space="0" w:color="auto"/>
      </w:divBdr>
    </w:div>
    <w:div w:id="1203707256">
      <w:bodyDiv w:val="1"/>
      <w:marLeft w:val="0"/>
      <w:marRight w:val="0"/>
      <w:marTop w:val="0"/>
      <w:marBottom w:val="0"/>
      <w:divBdr>
        <w:top w:val="none" w:sz="0" w:space="0" w:color="auto"/>
        <w:left w:val="none" w:sz="0" w:space="0" w:color="auto"/>
        <w:bottom w:val="none" w:sz="0" w:space="0" w:color="auto"/>
        <w:right w:val="none" w:sz="0" w:space="0" w:color="auto"/>
      </w:divBdr>
      <w:divsChild>
        <w:div w:id="110982728">
          <w:marLeft w:val="446"/>
          <w:marRight w:val="0"/>
          <w:marTop w:val="0"/>
          <w:marBottom w:val="0"/>
          <w:divBdr>
            <w:top w:val="none" w:sz="0" w:space="0" w:color="auto"/>
            <w:left w:val="none" w:sz="0" w:space="0" w:color="auto"/>
            <w:bottom w:val="none" w:sz="0" w:space="0" w:color="auto"/>
            <w:right w:val="none" w:sz="0" w:space="0" w:color="auto"/>
          </w:divBdr>
        </w:div>
      </w:divsChild>
    </w:div>
    <w:div w:id="1243832096">
      <w:bodyDiv w:val="1"/>
      <w:marLeft w:val="0"/>
      <w:marRight w:val="0"/>
      <w:marTop w:val="0"/>
      <w:marBottom w:val="0"/>
      <w:divBdr>
        <w:top w:val="none" w:sz="0" w:space="0" w:color="auto"/>
        <w:left w:val="none" w:sz="0" w:space="0" w:color="auto"/>
        <w:bottom w:val="none" w:sz="0" w:space="0" w:color="auto"/>
        <w:right w:val="none" w:sz="0" w:space="0" w:color="auto"/>
      </w:divBdr>
    </w:div>
    <w:div w:id="1403481170">
      <w:bodyDiv w:val="1"/>
      <w:marLeft w:val="0"/>
      <w:marRight w:val="0"/>
      <w:marTop w:val="0"/>
      <w:marBottom w:val="0"/>
      <w:divBdr>
        <w:top w:val="none" w:sz="0" w:space="0" w:color="auto"/>
        <w:left w:val="none" w:sz="0" w:space="0" w:color="auto"/>
        <w:bottom w:val="none" w:sz="0" w:space="0" w:color="auto"/>
        <w:right w:val="none" w:sz="0" w:space="0" w:color="auto"/>
      </w:divBdr>
    </w:div>
    <w:div w:id="1521428183">
      <w:bodyDiv w:val="1"/>
      <w:marLeft w:val="0"/>
      <w:marRight w:val="0"/>
      <w:marTop w:val="0"/>
      <w:marBottom w:val="0"/>
      <w:divBdr>
        <w:top w:val="none" w:sz="0" w:space="0" w:color="auto"/>
        <w:left w:val="none" w:sz="0" w:space="0" w:color="auto"/>
        <w:bottom w:val="none" w:sz="0" w:space="0" w:color="auto"/>
        <w:right w:val="none" w:sz="0" w:space="0" w:color="auto"/>
      </w:divBdr>
    </w:div>
    <w:div w:id="1806312614">
      <w:bodyDiv w:val="1"/>
      <w:marLeft w:val="0"/>
      <w:marRight w:val="0"/>
      <w:marTop w:val="0"/>
      <w:marBottom w:val="0"/>
      <w:divBdr>
        <w:top w:val="none" w:sz="0" w:space="0" w:color="auto"/>
        <w:left w:val="none" w:sz="0" w:space="0" w:color="auto"/>
        <w:bottom w:val="none" w:sz="0" w:space="0" w:color="auto"/>
        <w:right w:val="none" w:sz="0" w:space="0" w:color="auto"/>
      </w:divBdr>
      <w:divsChild>
        <w:div w:id="1905489805">
          <w:marLeft w:val="547"/>
          <w:marRight w:val="0"/>
          <w:marTop w:val="0"/>
          <w:marBottom w:val="0"/>
          <w:divBdr>
            <w:top w:val="none" w:sz="0" w:space="0" w:color="auto"/>
            <w:left w:val="none" w:sz="0" w:space="0" w:color="auto"/>
            <w:bottom w:val="none" w:sz="0" w:space="0" w:color="auto"/>
            <w:right w:val="none" w:sz="0" w:space="0" w:color="auto"/>
          </w:divBdr>
        </w:div>
        <w:div w:id="383678008">
          <w:marLeft w:val="547"/>
          <w:marRight w:val="0"/>
          <w:marTop w:val="0"/>
          <w:marBottom w:val="0"/>
          <w:divBdr>
            <w:top w:val="none" w:sz="0" w:space="0" w:color="auto"/>
            <w:left w:val="none" w:sz="0" w:space="0" w:color="auto"/>
            <w:bottom w:val="none" w:sz="0" w:space="0" w:color="auto"/>
            <w:right w:val="none" w:sz="0" w:space="0" w:color="auto"/>
          </w:divBdr>
        </w:div>
      </w:divsChild>
    </w:div>
    <w:div w:id="1841234549">
      <w:bodyDiv w:val="1"/>
      <w:marLeft w:val="0"/>
      <w:marRight w:val="0"/>
      <w:marTop w:val="0"/>
      <w:marBottom w:val="0"/>
      <w:divBdr>
        <w:top w:val="none" w:sz="0" w:space="0" w:color="auto"/>
        <w:left w:val="none" w:sz="0" w:space="0" w:color="auto"/>
        <w:bottom w:val="none" w:sz="0" w:space="0" w:color="auto"/>
        <w:right w:val="none" w:sz="0" w:space="0" w:color="auto"/>
      </w:divBdr>
    </w:div>
    <w:div w:id="2104645791">
      <w:bodyDiv w:val="1"/>
      <w:marLeft w:val="0"/>
      <w:marRight w:val="0"/>
      <w:marTop w:val="0"/>
      <w:marBottom w:val="0"/>
      <w:divBdr>
        <w:top w:val="none" w:sz="0" w:space="0" w:color="auto"/>
        <w:left w:val="none" w:sz="0" w:space="0" w:color="auto"/>
        <w:bottom w:val="none" w:sz="0" w:space="0" w:color="auto"/>
        <w:right w:val="none" w:sz="0" w:space="0" w:color="auto"/>
      </w:divBdr>
      <w:divsChild>
        <w:div w:id="1037896810">
          <w:marLeft w:val="950"/>
          <w:marRight w:val="0"/>
          <w:marTop w:val="0"/>
          <w:marBottom w:val="0"/>
          <w:divBdr>
            <w:top w:val="none" w:sz="0" w:space="0" w:color="auto"/>
            <w:left w:val="none" w:sz="0" w:space="0" w:color="auto"/>
            <w:bottom w:val="none" w:sz="0" w:space="0" w:color="auto"/>
            <w:right w:val="none" w:sz="0" w:space="0" w:color="auto"/>
          </w:divBdr>
        </w:div>
        <w:div w:id="1741441091">
          <w:marLeft w:val="950"/>
          <w:marRight w:val="0"/>
          <w:marTop w:val="0"/>
          <w:marBottom w:val="0"/>
          <w:divBdr>
            <w:top w:val="none" w:sz="0" w:space="0" w:color="auto"/>
            <w:left w:val="none" w:sz="0" w:space="0" w:color="auto"/>
            <w:bottom w:val="none" w:sz="0" w:space="0" w:color="auto"/>
            <w:right w:val="none" w:sz="0" w:space="0" w:color="auto"/>
          </w:divBdr>
        </w:div>
        <w:div w:id="1802579076">
          <w:marLeft w:val="950"/>
          <w:marRight w:val="0"/>
          <w:marTop w:val="0"/>
          <w:marBottom w:val="0"/>
          <w:divBdr>
            <w:top w:val="none" w:sz="0" w:space="0" w:color="auto"/>
            <w:left w:val="none" w:sz="0" w:space="0" w:color="auto"/>
            <w:bottom w:val="none" w:sz="0" w:space="0" w:color="auto"/>
            <w:right w:val="none" w:sz="0" w:space="0" w:color="auto"/>
          </w:divBdr>
        </w:div>
        <w:div w:id="1581325614">
          <w:marLeft w:val="95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mailto:abby.cook@icr.ac.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0.jpeg"/><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ICR_Colour Palette">
      <a:dk1>
        <a:srgbClr val="000000"/>
      </a:dk1>
      <a:lt1>
        <a:srgbClr val="FFFFFF"/>
      </a:lt1>
      <a:dk2>
        <a:srgbClr val="616365"/>
      </a:dk2>
      <a:lt2>
        <a:srgbClr val="A71930"/>
      </a:lt2>
      <a:accent1>
        <a:srgbClr val="EE7EA6"/>
      </a:accent1>
      <a:accent2>
        <a:srgbClr val="F9A100"/>
      </a:accent2>
      <a:accent3>
        <a:srgbClr val="FFD602"/>
      </a:accent3>
      <a:accent4>
        <a:srgbClr val="C9DD03"/>
      </a:accent4>
      <a:accent5>
        <a:srgbClr val="726E20"/>
      </a:accent5>
      <a:accent6>
        <a:srgbClr val="003D4C"/>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84db205-7814-4b91-aee6-fc0994c79630">
      <Terms xmlns="http://schemas.microsoft.com/office/infopath/2007/PartnerControls"/>
    </lcf76f155ced4ddcb4097134ff3c332f>
    <TaxCatchAll xmlns="dd2fdf2a-32c1-407b-9ced-add881464c8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0DFDA7040C2AC4D855EAECEAD78A74E" ma:contentTypeVersion="11" ma:contentTypeDescription="Create a new document." ma:contentTypeScope="" ma:versionID="7d019d36e09c338db325df911a24b112">
  <xsd:schema xmlns:xsd="http://www.w3.org/2001/XMLSchema" xmlns:xs="http://www.w3.org/2001/XMLSchema" xmlns:p="http://schemas.microsoft.com/office/2006/metadata/properties" xmlns:ns2="c84db205-7814-4b91-aee6-fc0994c79630" xmlns:ns3="dd2fdf2a-32c1-407b-9ced-add881464c8a" targetNamespace="http://schemas.microsoft.com/office/2006/metadata/properties" ma:root="true" ma:fieldsID="d8553085d50a0436d03fff61a9eeca01" ns2:_="" ns3:_="">
    <xsd:import namespace="c84db205-7814-4b91-aee6-fc0994c79630"/>
    <xsd:import namespace="dd2fdf2a-32c1-407b-9ced-add881464c8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4db205-7814-4b91-aee6-fc0994c796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d4fd8df-27a2-471a-8ee0-83812133659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2fdf2a-32c1-407b-9ced-add881464c8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728bdf7-7059-426c-b33e-5bb22456530e}" ma:internalName="TaxCatchAll" ma:showField="CatchAllData" ma:web="008b7253-6bdf-4d0c-abc0-fc13fd6742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694A14-22F3-46C0-90C8-56605C95EE74}">
  <ds:schemaRefs>
    <ds:schemaRef ds:uri="http://schemas.microsoft.com/sharepoint/v3/contenttype/forms"/>
  </ds:schemaRefs>
</ds:datastoreItem>
</file>

<file path=customXml/itemProps2.xml><?xml version="1.0" encoding="utf-8"?>
<ds:datastoreItem xmlns:ds="http://schemas.openxmlformats.org/officeDocument/2006/customXml" ds:itemID="{CB7D7A63-39DB-4705-9FFE-A76DA4B28732}">
  <ds:schemaRefs>
    <ds:schemaRef ds:uri="http://schemas.openxmlformats.org/officeDocument/2006/bibliography"/>
  </ds:schemaRefs>
</ds:datastoreItem>
</file>

<file path=customXml/itemProps3.xml><?xml version="1.0" encoding="utf-8"?>
<ds:datastoreItem xmlns:ds="http://schemas.openxmlformats.org/officeDocument/2006/customXml" ds:itemID="{9B088C02-AA48-4A24-9045-6F3D55205301}">
  <ds:schemaRefs>
    <ds:schemaRef ds:uri="http://schemas.microsoft.com/office/2006/metadata/properties"/>
    <ds:schemaRef ds:uri="http://schemas.microsoft.com/office/infopath/2007/PartnerControls"/>
    <ds:schemaRef ds:uri="c84db205-7814-4b91-aee6-fc0994c79630"/>
    <ds:schemaRef ds:uri="dd2fdf2a-32c1-407b-9ced-add881464c8a"/>
  </ds:schemaRefs>
</ds:datastoreItem>
</file>

<file path=customXml/itemProps4.xml><?xml version="1.0" encoding="utf-8"?>
<ds:datastoreItem xmlns:ds="http://schemas.openxmlformats.org/officeDocument/2006/customXml" ds:itemID="{BFE5561B-A1D6-4675-BE59-C8ED7B3C87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4db205-7814-4b91-aee6-fc0994c79630"/>
    <ds:schemaRef ds:uri="dd2fdf2a-32c1-407b-9ced-add881464c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6</Pages>
  <Words>1478</Words>
  <Characters>8425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InHouse Productions</Company>
  <LinksUpToDate>false</LinksUpToDate>
  <CharactersWithSpaces>9884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Olivia Rossanese</cp:lastModifiedBy>
  <cp:revision>57</cp:revision>
  <cp:lastPrinted>2022-11-23T12:26:00Z</cp:lastPrinted>
  <dcterms:created xsi:type="dcterms:W3CDTF">2025-05-20T11:08:00Z</dcterms:created>
  <dcterms:modified xsi:type="dcterms:W3CDTF">2025-06-02T16:27:00Z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0x01010030DFDA7040C2AC4D855EAECEAD78A74E</vt:lpwstr>
  </property>
  <property fmtid="{D5CDD505-2E9C-101B-9397-08002B2CF9AE}" pid="3" name="MediaServiceImageTags">
    <vt:lpwstr/>
  </property>
</Properties>
</file>